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ADA8" w14:textId="380C44E2" w:rsidR="00DF6CF3" w:rsidRPr="007F45F1" w:rsidRDefault="00DF6CF3" w:rsidP="007F1554">
      <w:pPr>
        <w:pStyle w:val="Heading1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 w:cstheme="minorHAnsi"/>
        </w:rPr>
      </w:pPr>
      <w:r w:rsidRPr="007F45F1">
        <w:rPr>
          <w:rFonts w:asciiTheme="minorHAnsi" w:hAnsiTheme="minorHAnsi" w:cstheme="minorHAnsi"/>
        </w:rPr>
        <w:t>20</w:t>
      </w:r>
      <w:r w:rsidR="00933E44">
        <w:rPr>
          <w:rFonts w:asciiTheme="minorHAnsi" w:hAnsiTheme="minorHAnsi" w:cstheme="minorHAnsi"/>
        </w:rPr>
        <w:t>2</w:t>
      </w:r>
      <w:r w:rsidR="00233403">
        <w:rPr>
          <w:rFonts w:asciiTheme="minorHAnsi" w:hAnsiTheme="minorHAnsi" w:cstheme="minorHAnsi"/>
        </w:rPr>
        <w:t>3</w:t>
      </w:r>
      <w:r w:rsidRPr="007F45F1">
        <w:rPr>
          <w:rFonts w:asciiTheme="minorHAnsi" w:hAnsiTheme="minorHAnsi" w:cstheme="minorHAnsi"/>
        </w:rPr>
        <w:t xml:space="preserve"> Ruth and A. Morris Williams, Jr. Faculty Research Prize </w:t>
      </w:r>
    </w:p>
    <w:p w14:paraId="21D9EDF5" w14:textId="77777777" w:rsidR="00DF6CF3" w:rsidRPr="007F45F1" w:rsidRDefault="00DF6CF3" w:rsidP="007F1554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i/>
        </w:rPr>
      </w:pPr>
      <w:r w:rsidRPr="007F45F1">
        <w:rPr>
          <w:rFonts w:asciiTheme="minorHAnsi" w:hAnsiTheme="minorHAnsi" w:cstheme="minorHAnsi"/>
          <w:i/>
        </w:rPr>
        <w:t>Call for Applications</w:t>
      </w:r>
    </w:p>
    <w:p w14:paraId="408AA75F" w14:textId="77777777" w:rsidR="00DF6CF3" w:rsidRPr="00A36E54" w:rsidRDefault="00DF6CF3" w:rsidP="00DF6CF3"/>
    <w:p w14:paraId="2243B969" w14:textId="12C04842" w:rsidR="00DF6CF3" w:rsidRDefault="00DF6CF3" w:rsidP="00792890">
      <w:pPr>
        <w:pStyle w:val="BodyText"/>
        <w:jc w:val="both"/>
      </w:pPr>
      <w:r w:rsidRPr="007F45F1">
        <w:t>It is a special pleasure to invite faculty of the Duke University School of Medicine engaged in</w:t>
      </w:r>
      <w:r w:rsidR="00A96CBE">
        <w:t xml:space="preserve"> </w:t>
      </w:r>
      <w:r w:rsidR="00B5344B">
        <w:rPr>
          <w:b/>
        </w:rPr>
        <w:t xml:space="preserve">clinical </w:t>
      </w:r>
      <w:r w:rsidRPr="00960F99">
        <w:rPr>
          <w:b/>
        </w:rPr>
        <w:t>science research</w:t>
      </w:r>
      <w:r w:rsidRPr="007F45F1">
        <w:t xml:space="preserve"> in any department to apply for the annual Ruth and A. Morris Williams Faculty Research Prize. The Williams family established this prize to advance research opportunities</w:t>
      </w:r>
      <w:r w:rsidR="00B5344B">
        <w:t xml:space="preserve"> for early career faculty members </w:t>
      </w:r>
      <w:r w:rsidRPr="007F45F1">
        <w:t>and</w:t>
      </w:r>
      <w:r w:rsidR="00C80FF2">
        <w:t xml:space="preserve"> is awarded for research excellenc</w:t>
      </w:r>
      <w:r w:rsidR="00D41CF0">
        <w:t>e</w:t>
      </w:r>
      <w:r w:rsidR="00C80FF2">
        <w:t xml:space="preserve"> demonstrated at Duke</w:t>
      </w:r>
      <w:r w:rsidRPr="007F45F1">
        <w:t xml:space="preserve">. </w:t>
      </w:r>
    </w:p>
    <w:p w14:paraId="1B2CB914" w14:textId="77777777" w:rsidR="00960F99" w:rsidRPr="007F45F1" w:rsidRDefault="00960F99" w:rsidP="00DF6CF3">
      <w:pPr>
        <w:rPr>
          <w:rFonts w:asciiTheme="minorHAnsi" w:hAnsiTheme="minorHAnsi" w:cstheme="minorHAnsi"/>
          <w:sz w:val="22"/>
          <w:szCs w:val="22"/>
        </w:rPr>
      </w:pPr>
    </w:p>
    <w:p w14:paraId="1DC4F621" w14:textId="77777777" w:rsidR="00960F99" w:rsidRDefault="00DF6CF3" w:rsidP="00960F99">
      <w:pPr>
        <w:pStyle w:val="BodyText"/>
        <w:jc w:val="center"/>
      </w:pPr>
      <w:r w:rsidRPr="007F45F1">
        <w:t>The Williams Prize recognizes groundbreaking research in basic or clinical science in alternate years.</w:t>
      </w:r>
    </w:p>
    <w:p w14:paraId="28231CDE" w14:textId="4A7E9CF2" w:rsidR="00DF6CF3" w:rsidRDefault="00DF6CF3" w:rsidP="00960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960F99">
        <w:rPr>
          <w:rFonts w:asciiTheme="minorHAnsi" w:hAnsiTheme="minorHAnsi" w:cstheme="minorHAnsi"/>
          <w:sz w:val="22"/>
          <w:szCs w:val="22"/>
        </w:rPr>
        <w:t xml:space="preserve">The </w:t>
      </w:r>
      <w:r w:rsidRPr="00960F99">
        <w:rPr>
          <w:rFonts w:asciiTheme="minorHAnsi" w:hAnsiTheme="minorHAnsi" w:cstheme="minorHAnsi"/>
          <w:b/>
          <w:sz w:val="22"/>
          <w:szCs w:val="22"/>
        </w:rPr>
        <w:t>20</w:t>
      </w:r>
      <w:r w:rsidR="00933E44">
        <w:rPr>
          <w:rFonts w:asciiTheme="minorHAnsi" w:hAnsiTheme="minorHAnsi" w:cstheme="minorHAnsi"/>
          <w:b/>
          <w:sz w:val="22"/>
          <w:szCs w:val="22"/>
        </w:rPr>
        <w:t>2</w:t>
      </w:r>
      <w:r w:rsidR="00233403">
        <w:rPr>
          <w:rFonts w:asciiTheme="minorHAnsi" w:hAnsiTheme="minorHAnsi" w:cstheme="minorHAnsi"/>
          <w:b/>
          <w:sz w:val="22"/>
          <w:szCs w:val="22"/>
        </w:rPr>
        <w:t>3</w:t>
      </w:r>
      <w:r w:rsidRPr="00960F99">
        <w:rPr>
          <w:rFonts w:asciiTheme="minorHAnsi" w:hAnsiTheme="minorHAnsi" w:cstheme="minorHAnsi"/>
          <w:b/>
          <w:sz w:val="22"/>
          <w:szCs w:val="22"/>
        </w:rPr>
        <w:t xml:space="preserve"> Williams Prize </w:t>
      </w:r>
      <w:r w:rsidRPr="00960F99">
        <w:rPr>
          <w:rFonts w:asciiTheme="minorHAnsi" w:hAnsiTheme="minorHAnsi" w:cstheme="minorHAnsi"/>
          <w:sz w:val="22"/>
          <w:szCs w:val="22"/>
        </w:rPr>
        <w:t xml:space="preserve">will recognize outstanding contributions in </w:t>
      </w:r>
      <w:r w:rsidR="00233403">
        <w:rPr>
          <w:rFonts w:asciiTheme="minorHAnsi" w:hAnsiTheme="minorHAnsi" w:cstheme="minorHAnsi"/>
          <w:b/>
          <w:sz w:val="22"/>
          <w:szCs w:val="22"/>
          <w:u w:val="single"/>
        </w:rPr>
        <w:t>basic</w:t>
      </w:r>
      <w:r w:rsidR="00B5344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60F99">
        <w:rPr>
          <w:rFonts w:asciiTheme="minorHAnsi" w:hAnsiTheme="minorHAnsi" w:cstheme="minorHAnsi"/>
          <w:b/>
          <w:sz w:val="22"/>
          <w:szCs w:val="22"/>
          <w:u w:val="single"/>
        </w:rPr>
        <w:t>science research</w:t>
      </w:r>
      <w:r w:rsidRPr="00960F99">
        <w:rPr>
          <w:rFonts w:asciiTheme="minorHAnsi" w:hAnsiTheme="minorHAnsi" w:cstheme="minorHAnsi"/>
          <w:sz w:val="22"/>
          <w:szCs w:val="22"/>
        </w:rPr>
        <w:t>.</w:t>
      </w:r>
    </w:p>
    <w:p w14:paraId="6617320F" w14:textId="77777777" w:rsidR="00960F99" w:rsidRPr="00960F99" w:rsidRDefault="00960F99" w:rsidP="00960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E8593F" w14:textId="77777777" w:rsidR="00DF6CF3" w:rsidRPr="007F45F1" w:rsidRDefault="00DF6CF3" w:rsidP="00792890">
      <w:pPr>
        <w:pStyle w:val="BodyText"/>
        <w:jc w:val="both"/>
      </w:pPr>
      <w:r w:rsidRPr="007F45F1">
        <w:t>Mr. Williams served on Duke’s Board of Trustees and its Medical Center Affairs Committee. Williams, a 1962 graduate of Duke University, and his wife, Ruth Whitmore Williams, a 1963 Duke Woman’s College graduate, contributed a special endowment to establish this annual prize. The endowment annually provides an award of $25,000, of which $5,000 is granted as a personal prize with the remainder supporting the recipient’s research. In rare circumstances, two prizes may be awarded by splitting the amounts equally.</w:t>
      </w:r>
      <w:r w:rsidR="0029415F">
        <w:t xml:space="preserve">  </w:t>
      </w:r>
    </w:p>
    <w:p w14:paraId="46B479A9" w14:textId="77777777" w:rsidR="00DF6CF3" w:rsidRPr="00036FFE" w:rsidRDefault="00DF6CF3" w:rsidP="00DF6CF3">
      <w:pPr>
        <w:rPr>
          <w:rFonts w:asciiTheme="minorHAnsi" w:hAnsiTheme="minorHAnsi" w:cstheme="minorHAnsi"/>
          <w:sz w:val="16"/>
          <w:szCs w:val="22"/>
        </w:rPr>
      </w:pPr>
    </w:p>
    <w:p w14:paraId="55BCF4C2" w14:textId="368CF940" w:rsidR="00AC43E5" w:rsidRDefault="00AC43E5" w:rsidP="00AC43E5">
      <w:pPr>
        <w:pStyle w:val="BodyText"/>
      </w:pPr>
      <w:r w:rsidRPr="00127BCE">
        <w:t xml:space="preserve">Applicants must be School of Medicine faculty who are 10 years </w:t>
      </w:r>
      <w:r w:rsidR="006A7AB3">
        <w:t xml:space="preserve">or fewer </w:t>
      </w:r>
      <w:r w:rsidRPr="00127BCE">
        <w:t xml:space="preserve">from first faculty appointment at assistant professor level </w:t>
      </w:r>
      <w:r w:rsidR="006A7AB3">
        <w:t>at any institution</w:t>
      </w:r>
      <w:r w:rsidRPr="00127BCE">
        <w:t>. The intent is to honor and reward groundbreaking research that has substantially been conducted at Duke.</w:t>
      </w:r>
      <w:r>
        <w:t xml:space="preserve">  </w:t>
      </w:r>
    </w:p>
    <w:p w14:paraId="1B98D2C4" w14:textId="77777777" w:rsidR="00AC43E5" w:rsidRDefault="00AC43E5" w:rsidP="00635FA2">
      <w:pPr>
        <w:pStyle w:val="BodyText"/>
      </w:pPr>
    </w:p>
    <w:p w14:paraId="5A3C80A1" w14:textId="77777777" w:rsidR="002438E2" w:rsidRDefault="002438E2" w:rsidP="002438E2">
      <w:pPr>
        <w:pStyle w:val="Title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Winners of the Ruth and A. Morris Williams Faculty Research Prize will be selected by </w:t>
      </w:r>
      <w:r>
        <w:rPr>
          <w:rFonts w:asciiTheme="minorHAnsi" w:hAnsiTheme="minorHAnsi" w:cstheme="minorHAnsi"/>
          <w:b w:val="0"/>
          <w:sz w:val="22"/>
        </w:rPr>
        <w:t>a committee of faculty peers and the selection committee will work to ensure nominees represent the diversity of our community.</w:t>
      </w:r>
    </w:p>
    <w:p w14:paraId="2D9E2775" w14:textId="77777777" w:rsidR="00036FFE" w:rsidRPr="00201ACF" w:rsidRDefault="00036FFE" w:rsidP="001C2D9B">
      <w:pPr>
        <w:pStyle w:val="Title"/>
        <w:rPr>
          <w:rFonts w:asciiTheme="minorHAnsi" w:hAnsiTheme="minorHAnsi" w:cstheme="minorHAnsi"/>
          <w:b w:val="0"/>
          <w:sz w:val="12"/>
          <w:szCs w:val="24"/>
          <w:u w:val="single"/>
        </w:rPr>
      </w:pPr>
    </w:p>
    <w:p w14:paraId="275C833B" w14:textId="59D74756" w:rsidR="003A3378" w:rsidRPr="003A3378" w:rsidRDefault="005F4C90" w:rsidP="003A3378">
      <w:pPr>
        <w:pStyle w:val="Title"/>
        <w:spacing w:line="360" w:lineRule="auto"/>
        <w:rPr>
          <w:rFonts w:asciiTheme="minorHAnsi" w:hAnsiTheme="minorHAnsi" w:cstheme="minorHAnsi"/>
          <w:color w:val="FF0000"/>
          <w:szCs w:val="24"/>
          <w:u w:val="single"/>
        </w:rPr>
      </w:pPr>
      <w:r w:rsidRPr="003A3378">
        <w:rPr>
          <w:rFonts w:asciiTheme="minorHAnsi" w:hAnsiTheme="minorHAnsi" w:cstheme="minorHAnsi"/>
          <w:b w:val="0"/>
          <w:color w:val="FF0000"/>
          <w:szCs w:val="24"/>
          <w:u w:val="single"/>
        </w:rPr>
        <w:t xml:space="preserve">Application </w:t>
      </w:r>
      <w:r w:rsidR="003A3378" w:rsidRPr="003A3378">
        <w:rPr>
          <w:rFonts w:asciiTheme="minorHAnsi" w:hAnsiTheme="minorHAnsi" w:cstheme="minorHAnsi"/>
          <w:b w:val="0"/>
          <w:color w:val="FF0000"/>
          <w:szCs w:val="24"/>
          <w:u w:val="single"/>
        </w:rPr>
        <w:t>due date</w:t>
      </w:r>
      <w:r w:rsidR="003A3378" w:rsidRPr="00EB1187">
        <w:rPr>
          <w:rFonts w:asciiTheme="minorHAnsi" w:hAnsiTheme="minorHAnsi" w:cstheme="minorHAnsi"/>
          <w:color w:val="FF0000"/>
          <w:szCs w:val="24"/>
          <w:u w:val="single"/>
        </w:rPr>
        <w:t xml:space="preserve"> </w:t>
      </w:r>
      <w:r w:rsidR="00C53CB0">
        <w:rPr>
          <w:rFonts w:asciiTheme="minorHAnsi" w:hAnsiTheme="minorHAnsi" w:cstheme="minorHAnsi"/>
          <w:color w:val="FF0000"/>
          <w:szCs w:val="24"/>
          <w:u w:val="single"/>
        </w:rPr>
        <w:t xml:space="preserve">February </w:t>
      </w:r>
      <w:r w:rsidR="005B1A06">
        <w:rPr>
          <w:rFonts w:asciiTheme="minorHAnsi" w:hAnsiTheme="minorHAnsi" w:cstheme="minorHAnsi"/>
          <w:color w:val="FF0000"/>
          <w:szCs w:val="24"/>
          <w:u w:val="single"/>
        </w:rPr>
        <w:t>28</w:t>
      </w:r>
      <w:bookmarkStart w:id="0" w:name="_GoBack"/>
      <w:bookmarkEnd w:id="0"/>
      <w:r w:rsidR="00933E44">
        <w:rPr>
          <w:rFonts w:asciiTheme="minorHAnsi" w:hAnsiTheme="minorHAnsi" w:cstheme="minorHAnsi"/>
          <w:color w:val="FF0000"/>
          <w:szCs w:val="24"/>
          <w:u w:val="single"/>
        </w:rPr>
        <w:t>, 202</w:t>
      </w:r>
      <w:r w:rsidR="00233403">
        <w:rPr>
          <w:rFonts w:asciiTheme="minorHAnsi" w:hAnsiTheme="minorHAnsi" w:cstheme="minorHAnsi"/>
          <w:color w:val="FF0000"/>
          <w:szCs w:val="24"/>
          <w:u w:val="single"/>
        </w:rPr>
        <w:t>3</w:t>
      </w:r>
    </w:p>
    <w:p w14:paraId="23232C1A" w14:textId="77777777" w:rsidR="003A3378" w:rsidRDefault="00356528" w:rsidP="00201ACF">
      <w:pPr>
        <w:pStyle w:val="Title"/>
        <w:spacing w:line="360" w:lineRule="auto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b w:val="0"/>
          <w:szCs w:val="24"/>
          <w:u w:val="single"/>
        </w:rPr>
        <w:t xml:space="preserve">Please submit applications </w:t>
      </w:r>
      <w:r w:rsidR="003A3378" w:rsidRPr="007F1554">
        <w:rPr>
          <w:rFonts w:asciiTheme="minorHAnsi" w:hAnsiTheme="minorHAnsi" w:cstheme="minorHAnsi"/>
          <w:szCs w:val="24"/>
          <w:u w:val="single"/>
        </w:rPr>
        <w:t>electronically</w:t>
      </w:r>
      <w:r w:rsidR="003A3378" w:rsidRPr="007F1554">
        <w:rPr>
          <w:rFonts w:asciiTheme="minorHAnsi" w:hAnsiTheme="minorHAnsi" w:cstheme="minorHAnsi"/>
          <w:b w:val="0"/>
          <w:szCs w:val="24"/>
          <w:u w:val="single"/>
        </w:rPr>
        <w:t xml:space="preserve"> to </w:t>
      </w:r>
      <w:hyperlink r:id="rId5" w:history="1">
        <w:r w:rsidR="003A3378" w:rsidRPr="007F1554">
          <w:rPr>
            <w:rStyle w:val="Hyperlink"/>
            <w:rFonts w:asciiTheme="minorHAnsi" w:hAnsiTheme="minorHAnsi" w:cstheme="minorHAnsi"/>
            <w:b w:val="0"/>
            <w:szCs w:val="24"/>
          </w:rPr>
          <w:t>facdev@dm.duke.edu</w:t>
        </w:r>
      </w:hyperlink>
    </w:p>
    <w:p w14:paraId="175FA7BB" w14:textId="77777777" w:rsidR="007F45F1" w:rsidRPr="007F45F1" w:rsidRDefault="007F45F1" w:rsidP="003A3378">
      <w:pPr>
        <w:pStyle w:val="Subtitle"/>
        <w:spacing w:line="276" w:lineRule="auto"/>
      </w:pPr>
      <w:r w:rsidRPr="007F45F1">
        <w:t>Submission of Application</w:t>
      </w:r>
    </w:p>
    <w:p w14:paraId="4BB272F2" w14:textId="77777777" w:rsidR="007F45F1" w:rsidRPr="00630C08" w:rsidRDefault="00960F99" w:rsidP="007928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</w:t>
      </w:r>
      <w:r w:rsidR="007F45F1" w:rsidRPr="00630C08">
        <w:rPr>
          <w:rFonts w:asciiTheme="minorHAnsi" w:hAnsiTheme="minorHAnsi" w:cstheme="minorHAnsi"/>
          <w:sz w:val="22"/>
          <w:szCs w:val="22"/>
        </w:rPr>
        <w:t xml:space="preserve">page cover letter, including: </w:t>
      </w:r>
    </w:p>
    <w:p w14:paraId="17F088BB" w14:textId="77777777" w:rsidR="007F4389" w:rsidRDefault="007F45F1" w:rsidP="00792890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4389">
        <w:rPr>
          <w:rFonts w:asciiTheme="minorHAnsi" w:hAnsiTheme="minorHAnsi" w:cstheme="minorHAnsi"/>
          <w:sz w:val="22"/>
          <w:szCs w:val="22"/>
        </w:rPr>
        <w:t>Faculty member's name, academic rank &amp; title, department and division</w:t>
      </w:r>
    </w:p>
    <w:p w14:paraId="035F2693" w14:textId="4482E896" w:rsidR="006A7AB3" w:rsidRPr="00B34480" w:rsidRDefault="007F45F1" w:rsidP="006A7AB3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B34480">
        <w:rPr>
          <w:rFonts w:asciiTheme="minorHAnsi" w:hAnsiTheme="minorHAnsi" w:cstheme="minorHAnsi"/>
          <w:sz w:val="22"/>
          <w:szCs w:val="22"/>
        </w:rPr>
        <w:t xml:space="preserve">Date of </w:t>
      </w:r>
      <w:r w:rsidR="00B34480">
        <w:rPr>
          <w:rFonts w:asciiTheme="minorHAnsi" w:hAnsiTheme="minorHAnsi" w:cstheme="minorHAnsi"/>
          <w:sz w:val="22"/>
          <w:szCs w:val="22"/>
        </w:rPr>
        <w:t>first assistant p</w:t>
      </w:r>
      <w:r w:rsidR="006A7AB3" w:rsidRPr="00B34480">
        <w:rPr>
          <w:rFonts w:asciiTheme="minorHAnsi" w:hAnsiTheme="minorHAnsi" w:cstheme="minorHAnsi"/>
          <w:sz w:val="22"/>
          <w:szCs w:val="22"/>
        </w:rPr>
        <w:t>rofessor level appointment</w:t>
      </w:r>
      <w:r w:rsidR="00B34480">
        <w:rPr>
          <w:rFonts w:asciiTheme="minorHAnsi" w:hAnsiTheme="minorHAnsi" w:cstheme="minorHAnsi"/>
          <w:sz w:val="22"/>
          <w:szCs w:val="22"/>
        </w:rPr>
        <w:t xml:space="preserve"> and institution</w:t>
      </w:r>
    </w:p>
    <w:p w14:paraId="5D7B00FC" w14:textId="77777777" w:rsidR="007F45F1" w:rsidRPr="00630C08" w:rsidRDefault="007F45F1" w:rsidP="00792890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C08">
        <w:rPr>
          <w:rFonts w:asciiTheme="minorHAnsi" w:hAnsiTheme="minorHAnsi" w:cstheme="minorHAnsi"/>
          <w:sz w:val="22"/>
          <w:szCs w:val="22"/>
        </w:rPr>
        <w:t xml:space="preserve">Brief statement of discovery </w:t>
      </w:r>
    </w:p>
    <w:p w14:paraId="52E1BD02" w14:textId="029F8BA8" w:rsidR="007F45F1" w:rsidRPr="00640273" w:rsidRDefault="007F45F1" w:rsidP="00792890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C08">
        <w:rPr>
          <w:rFonts w:asciiTheme="minorHAnsi" w:hAnsiTheme="minorHAnsi" w:cstheme="minorHAnsi"/>
          <w:sz w:val="22"/>
          <w:szCs w:val="22"/>
        </w:rPr>
        <w:t>Discovery Presentation Information: Each discovery must have been published in a peer-revie</w:t>
      </w:r>
      <w:r w:rsidRPr="00640273">
        <w:rPr>
          <w:rFonts w:asciiTheme="minorHAnsi" w:hAnsiTheme="minorHAnsi" w:cstheme="minorHAnsi"/>
          <w:sz w:val="22"/>
          <w:szCs w:val="22"/>
        </w:rPr>
        <w:t>wed journal, and/or presented at a national scientific meeting</w:t>
      </w:r>
      <w:r w:rsidR="00E024E4">
        <w:rPr>
          <w:rFonts w:asciiTheme="minorHAnsi" w:hAnsiTheme="minorHAnsi" w:cstheme="minorHAnsi"/>
          <w:sz w:val="22"/>
          <w:szCs w:val="22"/>
        </w:rPr>
        <w:t xml:space="preserve"> </w:t>
      </w:r>
      <w:r w:rsidR="00E024E4" w:rsidRPr="00640273">
        <w:rPr>
          <w:rFonts w:asciiTheme="minorHAnsi" w:hAnsiTheme="minorHAnsi" w:cstheme="minorHAnsi"/>
          <w:sz w:val="22"/>
          <w:szCs w:val="22"/>
        </w:rPr>
        <w:t xml:space="preserve">within the last </w:t>
      </w:r>
      <w:r w:rsidR="00B5344B">
        <w:rPr>
          <w:rFonts w:asciiTheme="minorHAnsi" w:hAnsiTheme="minorHAnsi" w:cstheme="minorHAnsi"/>
          <w:sz w:val="22"/>
          <w:szCs w:val="22"/>
        </w:rPr>
        <w:t xml:space="preserve">three </w:t>
      </w:r>
      <w:r w:rsidR="00E024E4" w:rsidRPr="00640273">
        <w:rPr>
          <w:rFonts w:asciiTheme="minorHAnsi" w:hAnsiTheme="minorHAnsi" w:cstheme="minorHAnsi"/>
          <w:sz w:val="22"/>
          <w:szCs w:val="22"/>
        </w:rPr>
        <w:t xml:space="preserve">years </w:t>
      </w:r>
    </w:p>
    <w:p w14:paraId="391CD111" w14:textId="77777777" w:rsidR="007F45F1" w:rsidRPr="00630C08" w:rsidRDefault="007F45F1" w:rsidP="0079289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C08">
        <w:rPr>
          <w:rFonts w:asciiTheme="minorHAnsi" w:hAnsiTheme="minorHAnsi" w:cstheme="minorHAnsi"/>
          <w:sz w:val="22"/>
          <w:szCs w:val="22"/>
        </w:rPr>
        <w:t xml:space="preserve">Full citations to related peer-reviewed articles </w:t>
      </w:r>
      <w:r w:rsidRPr="00630C08">
        <w:rPr>
          <w:rFonts w:asciiTheme="minorHAnsi" w:hAnsiTheme="minorHAnsi" w:cstheme="minorHAnsi"/>
          <w:i/>
          <w:sz w:val="22"/>
          <w:szCs w:val="22"/>
        </w:rPr>
        <w:t>or</w:t>
      </w:r>
    </w:p>
    <w:p w14:paraId="218D3CC3" w14:textId="77777777" w:rsidR="007F45F1" w:rsidRPr="00630C08" w:rsidRDefault="007F45F1" w:rsidP="0079289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C08">
        <w:rPr>
          <w:rFonts w:asciiTheme="minorHAnsi" w:hAnsiTheme="minorHAnsi" w:cstheme="minorHAnsi"/>
          <w:sz w:val="22"/>
          <w:szCs w:val="22"/>
        </w:rPr>
        <w:t>National scientific meeting information (Name, date, location)</w:t>
      </w:r>
    </w:p>
    <w:p w14:paraId="4260D889" w14:textId="77777777" w:rsidR="007F45F1" w:rsidRPr="00630C08" w:rsidRDefault="007F45F1" w:rsidP="007928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C08">
        <w:rPr>
          <w:rFonts w:asciiTheme="minorHAnsi" w:hAnsiTheme="minorHAnsi" w:cstheme="minorHAnsi"/>
          <w:sz w:val="22"/>
          <w:szCs w:val="22"/>
        </w:rPr>
        <w:t>2</w:t>
      </w:r>
      <w:r w:rsidR="00960F99">
        <w:rPr>
          <w:rFonts w:asciiTheme="minorHAnsi" w:hAnsiTheme="minorHAnsi" w:cstheme="minorHAnsi"/>
          <w:sz w:val="22"/>
          <w:szCs w:val="22"/>
        </w:rPr>
        <w:t xml:space="preserve"> to </w:t>
      </w:r>
      <w:r w:rsidRPr="00630C08">
        <w:rPr>
          <w:rFonts w:asciiTheme="minorHAnsi" w:hAnsiTheme="minorHAnsi" w:cstheme="minorHAnsi"/>
          <w:sz w:val="22"/>
          <w:szCs w:val="22"/>
        </w:rPr>
        <w:t>3</w:t>
      </w:r>
      <w:r w:rsidR="00960F99">
        <w:rPr>
          <w:rFonts w:asciiTheme="minorHAnsi" w:hAnsiTheme="minorHAnsi" w:cstheme="minorHAnsi"/>
          <w:sz w:val="22"/>
          <w:szCs w:val="22"/>
        </w:rPr>
        <w:t>-</w:t>
      </w:r>
      <w:r w:rsidRPr="00630C08">
        <w:rPr>
          <w:rFonts w:asciiTheme="minorHAnsi" w:hAnsiTheme="minorHAnsi" w:cstheme="minorHAnsi"/>
          <w:sz w:val="22"/>
          <w:szCs w:val="22"/>
        </w:rPr>
        <w:t xml:space="preserve">page application letter from the applicant explaining the discovery, relevant background information and the significance of the discovery </w:t>
      </w:r>
    </w:p>
    <w:p w14:paraId="185FD57E" w14:textId="54D238E3" w:rsidR="007F45F1" w:rsidRPr="00B34480" w:rsidRDefault="007F45F1" w:rsidP="0079289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480">
        <w:rPr>
          <w:rFonts w:asciiTheme="minorHAnsi" w:hAnsiTheme="minorHAnsi" w:cstheme="minorHAnsi"/>
          <w:sz w:val="22"/>
          <w:szCs w:val="22"/>
        </w:rPr>
        <w:t xml:space="preserve">Copies of </w:t>
      </w:r>
      <w:r w:rsidRPr="00B34480">
        <w:rPr>
          <w:rFonts w:asciiTheme="minorHAnsi" w:hAnsiTheme="minorHAnsi" w:cstheme="minorHAnsi"/>
          <w:sz w:val="22"/>
          <w:szCs w:val="22"/>
          <w:u w:val="single"/>
        </w:rPr>
        <w:t>no more than</w:t>
      </w:r>
      <w:r w:rsidRPr="00B34480">
        <w:rPr>
          <w:rFonts w:asciiTheme="minorHAnsi" w:hAnsiTheme="minorHAnsi" w:cstheme="minorHAnsi"/>
          <w:sz w:val="22"/>
          <w:szCs w:val="22"/>
        </w:rPr>
        <w:t xml:space="preserve"> three [accepted or published only—no manuscripts] peer-reviewed publications of the discovery </w:t>
      </w:r>
      <w:r w:rsidR="006A7AB3" w:rsidRPr="00B34480">
        <w:rPr>
          <w:rFonts w:asciiTheme="minorHAnsi" w:hAnsiTheme="minorHAnsi" w:cstheme="minorHAnsi"/>
          <w:sz w:val="22"/>
          <w:szCs w:val="22"/>
        </w:rPr>
        <w:t>during the previous three years</w:t>
      </w:r>
    </w:p>
    <w:p w14:paraId="2F8DEE75" w14:textId="77777777" w:rsidR="007F45F1" w:rsidRPr="00630C08" w:rsidRDefault="007F45F1" w:rsidP="00792890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C08">
        <w:rPr>
          <w:rFonts w:asciiTheme="minorHAnsi" w:hAnsiTheme="minorHAnsi" w:cstheme="minorHAnsi"/>
          <w:sz w:val="22"/>
          <w:szCs w:val="22"/>
        </w:rPr>
        <w:t>In the absence of peer-reviewed publications, include complete information about presentations of the discovery at national scientific meetings (e.g., name, date, location; copy of abstract; printed</w:t>
      </w:r>
      <w:r w:rsidR="00D76CA9">
        <w:rPr>
          <w:rFonts w:asciiTheme="minorHAnsi" w:hAnsiTheme="minorHAnsi" w:cstheme="minorHAnsi"/>
          <w:sz w:val="22"/>
          <w:szCs w:val="22"/>
        </w:rPr>
        <w:t xml:space="preserve"> copy of oral presentation text)</w:t>
      </w:r>
    </w:p>
    <w:p w14:paraId="7301D45E" w14:textId="77777777" w:rsidR="007F1554" w:rsidRPr="003A3378" w:rsidRDefault="007F45F1" w:rsidP="00792890">
      <w:pPr>
        <w:pStyle w:val="ListParagraph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D046D">
        <w:rPr>
          <w:rFonts w:asciiTheme="minorHAnsi" w:hAnsiTheme="minorHAnsi" w:cstheme="minorHAnsi"/>
          <w:sz w:val="22"/>
          <w:szCs w:val="22"/>
        </w:rPr>
        <w:t xml:space="preserve">Copy of </w:t>
      </w:r>
      <w:r w:rsidRPr="00ED046D">
        <w:rPr>
          <w:rFonts w:asciiTheme="minorHAnsi" w:hAnsiTheme="minorHAnsi" w:cstheme="minorHAnsi"/>
          <w:i/>
          <w:sz w:val="22"/>
          <w:szCs w:val="22"/>
        </w:rPr>
        <w:t xml:space="preserve">curriculum vitae </w:t>
      </w:r>
    </w:p>
    <w:p w14:paraId="283D207F" w14:textId="79DF6D2E" w:rsidR="00193109" w:rsidRDefault="00193109" w:rsidP="003A3378">
      <w:pPr>
        <w:jc w:val="center"/>
        <w:rPr>
          <w:rFonts w:asciiTheme="minorHAnsi" w:hAnsiTheme="minorHAnsi" w:cstheme="minorHAnsi"/>
          <w:sz w:val="22"/>
          <w:szCs w:val="22"/>
        </w:rPr>
      </w:pPr>
      <w:r w:rsidRPr="007F1554">
        <w:rPr>
          <w:rFonts w:asciiTheme="minorHAnsi" w:hAnsiTheme="minorHAnsi" w:cstheme="minorHAnsi"/>
          <w:sz w:val="22"/>
          <w:szCs w:val="22"/>
        </w:rPr>
        <w:t>This information and a list of previous winners is also available on</w:t>
      </w:r>
      <w:r w:rsidR="003A3378">
        <w:rPr>
          <w:rFonts w:asciiTheme="minorHAnsi" w:hAnsiTheme="minorHAnsi" w:cstheme="minorHAnsi"/>
          <w:sz w:val="22"/>
          <w:szCs w:val="22"/>
        </w:rPr>
        <w:t>line</w:t>
      </w:r>
    </w:p>
    <w:p w14:paraId="0B6C723A" w14:textId="1F5DA3C9" w:rsidR="00D94DEE" w:rsidRDefault="000D7AE3" w:rsidP="003A3378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D94DEE" w:rsidRPr="00383650">
          <w:rPr>
            <w:rStyle w:val="Hyperlink"/>
            <w:rFonts w:asciiTheme="minorHAnsi" w:hAnsiTheme="minorHAnsi" w:cstheme="minorHAnsi"/>
            <w:sz w:val="22"/>
            <w:szCs w:val="22"/>
          </w:rPr>
          <w:t>https://medschool.duke.edu/about-us/faculty-resources/faculty-development/som-faculty-awards</w:t>
        </w:r>
      </w:hyperlink>
    </w:p>
    <w:p w14:paraId="47F97A71" w14:textId="77777777" w:rsidR="003A3378" w:rsidRPr="002438E2" w:rsidRDefault="003A3378" w:rsidP="003A3378">
      <w:pPr>
        <w:jc w:val="center"/>
        <w:rPr>
          <w:rFonts w:asciiTheme="minorHAnsi" w:hAnsiTheme="minorHAnsi" w:cstheme="minorHAnsi"/>
          <w:sz w:val="18"/>
          <w:szCs w:val="22"/>
        </w:rPr>
      </w:pPr>
    </w:p>
    <w:p w14:paraId="48DB29E0" w14:textId="77777777" w:rsidR="00DA594C" w:rsidRPr="007F1554" w:rsidRDefault="00DA594C" w:rsidP="003A337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F1554">
        <w:rPr>
          <w:rFonts w:asciiTheme="minorHAnsi" w:hAnsiTheme="minorHAnsi" w:cstheme="minorHAnsi"/>
          <w:sz w:val="22"/>
          <w:szCs w:val="22"/>
        </w:rPr>
        <w:t>Contact the Office for Faculty with questions</w:t>
      </w:r>
    </w:p>
    <w:p w14:paraId="1AE254A3" w14:textId="77777777" w:rsidR="00912B6D" w:rsidRDefault="000D7AE3" w:rsidP="003A337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DA594C" w:rsidRPr="007F1554">
          <w:rPr>
            <w:rStyle w:val="Hyperlink"/>
            <w:rFonts w:asciiTheme="minorHAnsi" w:hAnsiTheme="minorHAnsi" w:cstheme="minorHAnsi"/>
            <w:sz w:val="22"/>
            <w:szCs w:val="22"/>
          </w:rPr>
          <w:t>facdev@dm.duke.edu</w:t>
        </w:r>
      </w:hyperlink>
      <w:r w:rsidR="00DA594C" w:rsidRPr="007F15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313161" w14:textId="77777777" w:rsidR="00321687" w:rsidRPr="007F1554" w:rsidRDefault="00321687" w:rsidP="003A3378">
      <w:pPr>
        <w:jc w:val="center"/>
        <w:rPr>
          <w:sz w:val="22"/>
          <w:szCs w:val="22"/>
        </w:rPr>
      </w:pPr>
    </w:p>
    <w:sectPr w:rsidR="00321687" w:rsidRPr="007F1554" w:rsidSect="00036FFE">
      <w:pgSz w:w="12240" w:h="15840"/>
      <w:pgMar w:top="720" w:right="1008" w:bottom="28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5E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5317D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E713D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DC00F1E"/>
    <w:multiLevelType w:val="hybridMultilevel"/>
    <w:tmpl w:val="AF8AD040"/>
    <w:lvl w:ilvl="0" w:tplc="2446FF32">
      <w:numFmt w:val="bullet"/>
      <w:lvlText w:val="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3A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21198D"/>
    <w:multiLevelType w:val="hybridMultilevel"/>
    <w:tmpl w:val="33EE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12281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F3"/>
    <w:rsid w:val="00036FFE"/>
    <w:rsid w:val="00120142"/>
    <w:rsid w:val="00127BCE"/>
    <w:rsid w:val="00164FB2"/>
    <w:rsid w:val="00193109"/>
    <w:rsid w:val="001C2D9B"/>
    <w:rsid w:val="001F0E83"/>
    <w:rsid w:val="001F3CAC"/>
    <w:rsid w:val="00201ACF"/>
    <w:rsid w:val="00233403"/>
    <w:rsid w:val="002438E2"/>
    <w:rsid w:val="00245E2D"/>
    <w:rsid w:val="0029415F"/>
    <w:rsid w:val="002D22CE"/>
    <w:rsid w:val="002F33D2"/>
    <w:rsid w:val="00321687"/>
    <w:rsid w:val="00355786"/>
    <w:rsid w:val="00356528"/>
    <w:rsid w:val="00357482"/>
    <w:rsid w:val="003A3378"/>
    <w:rsid w:val="003E0175"/>
    <w:rsid w:val="00400D59"/>
    <w:rsid w:val="00405717"/>
    <w:rsid w:val="004478EC"/>
    <w:rsid w:val="00452577"/>
    <w:rsid w:val="00481382"/>
    <w:rsid w:val="004A784E"/>
    <w:rsid w:val="004F2EC3"/>
    <w:rsid w:val="004F412F"/>
    <w:rsid w:val="00503258"/>
    <w:rsid w:val="00555071"/>
    <w:rsid w:val="005714DA"/>
    <w:rsid w:val="005B1A06"/>
    <w:rsid w:val="005F4C90"/>
    <w:rsid w:val="00630C08"/>
    <w:rsid w:val="00635FA2"/>
    <w:rsid w:val="00640273"/>
    <w:rsid w:val="0069083B"/>
    <w:rsid w:val="006A7AB3"/>
    <w:rsid w:val="006F4B36"/>
    <w:rsid w:val="006F689E"/>
    <w:rsid w:val="0070677A"/>
    <w:rsid w:val="00707570"/>
    <w:rsid w:val="00734BA3"/>
    <w:rsid w:val="00792890"/>
    <w:rsid w:val="007F1554"/>
    <w:rsid w:val="007F4389"/>
    <w:rsid w:val="007F45F1"/>
    <w:rsid w:val="0083513C"/>
    <w:rsid w:val="008F6307"/>
    <w:rsid w:val="00912B6D"/>
    <w:rsid w:val="00925F47"/>
    <w:rsid w:val="00933E44"/>
    <w:rsid w:val="00944F7D"/>
    <w:rsid w:val="0094548A"/>
    <w:rsid w:val="00960F99"/>
    <w:rsid w:val="00A43524"/>
    <w:rsid w:val="00A53624"/>
    <w:rsid w:val="00A67BC2"/>
    <w:rsid w:val="00A7541A"/>
    <w:rsid w:val="00A92C88"/>
    <w:rsid w:val="00A96CBE"/>
    <w:rsid w:val="00AC43E5"/>
    <w:rsid w:val="00AD4C5E"/>
    <w:rsid w:val="00B34480"/>
    <w:rsid w:val="00B5344B"/>
    <w:rsid w:val="00B713AF"/>
    <w:rsid w:val="00B8475E"/>
    <w:rsid w:val="00BA4BA7"/>
    <w:rsid w:val="00BC49F9"/>
    <w:rsid w:val="00BE75DD"/>
    <w:rsid w:val="00C106DB"/>
    <w:rsid w:val="00C11087"/>
    <w:rsid w:val="00C53CB0"/>
    <w:rsid w:val="00C80FF2"/>
    <w:rsid w:val="00CB2CAE"/>
    <w:rsid w:val="00CB7E92"/>
    <w:rsid w:val="00D10CEE"/>
    <w:rsid w:val="00D41CF0"/>
    <w:rsid w:val="00D52F61"/>
    <w:rsid w:val="00D76CA9"/>
    <w:rsid w:val="00D94DEE"/>
    <w:rsid w:val="00DA594C"/>
    <w:rsid w:val="00DC5BB8"/>
    <w:rsid w:val="00DF42F7"/>
    <w:rsid w:val="00DF6CF3"/>
    <w:rsid w:val="00E01492"/>
    <w:rsid w:val="00E024E4"/>
    <w:rsid w:val="00E151BB"/>
    <w:rsid w:val="00E467DB"/>
    <w:rsid w:val="00E72DCA"/>
    <w:rsid w:val="00EB1187"/>
    <w:rsid w:val="00EB3A3E"/>
    <w:rsid w:val="00ED046D"/>
    <w:rsid w:val="00F96226"/>
    <w:rsid w:val="00FA2373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8F5E"/>
  <w15:docId w15:val="{97DD6BC0-9D8E-42AA-A89C-E37DDDB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CF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6C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6C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6C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F6C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F6C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F6CF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F6C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F6C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CF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6CF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F6CF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F6C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F6CF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F6CF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F6C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F6C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F6CF3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DF6CF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F6CF3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DF6CF3"/>
    <w:rPr>
      <w:rFonts w:ascii="Arial" w:eastAsia="Times New Roman" w:hAnsi="Arial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C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2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5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C0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60F99"/>
    <w:rPr>
      <w:rFonts w:asciiTheme="minorHAnsi" w:hAnsiTheme="minorHAnsi" w:cs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60F99"/>
    <w:rPr>
      <w:rFonts w:eastAsia="Times New Roman" w:cs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C90"/>
    <w:rPr>
      <w:rFonts w:asciiTheme="minorHAnsi" w:hAnsiTheme="minorHAnsi" w:cstheme="minorHAns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4C90"/>
    <w:rPr>
      <w:rFonts w:eastAsia="Times New Roman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dev@dm.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school.duke.edu/about-us/faculty-resources/faculty-development/som-faculty-awards" TargetMode="External"/><Relationship Id="rId5" Type="http://schemas.openxmlformats.org/officeDocument/2006/relationships/hyperlink" Target="mailto:facdev@dm.duk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2771</Characters>
  <Application>Microsoft Office Word</Application>
  <DocSecurity>0</DocSecurity>
  <Lines>95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dc100</dc:creator>
  <cp:lastModifiedBy>Jennifer Meyer Dare</cp:lastModifiedBy>
  <cp:revision>6</cp:revision>
  <cp:lastPrinted>2017-11-14T18:56:00Z</cp:lastPrinted>
  <dcterms:created xsi:type="dcterms:W3CDTF">2021-11-18T18:00:00Z</dcterms:created>
  <dcterms:modified xsi:type="dcterms:W3CDTF">2022-12-08T01:48:00Z</dcterms:modified>
</cp:coreProperties>
</file>