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D9219" w14:textId="77777777" w:rsidR="005E6FE9" w:rsidRPr="005E6FE9" w:rsidRDefault="005E6FE9" w:rsidP="00233425">
      <w:bookmarkStart w:id="0" w:name="_GoBack"/>
      <w:bookmarkEnd w:id="0"/>
    </w:p>
    <w:p w14:paraId="02EAB608" w14:textId="77777777" w:rsidR="005E6FE9" w:rsidRPr="005E6FE9" w:rsidRDefault="005E6FE9" w:rsidP="00233425"/>
    <w:p w14:paraId="0156086F" w14:textId="77777777" w:rsidR="005E6FE9" w:rsidRPr="005E6FE9" w:rsidRDefault="005E6FE9" w:rsidP="00233425"/>
    <w:p w14:paraId="5C8E2E4A" w14:textId="77777777" w:rsidR="005E6FE9" w:rsidRPr="005E6FE9" w:rsidRDefault="005E6FE9" w:rsidP="00233425"/>
    <w:p w14:paraId="5592C4E9" w14:textId="77777777" w:rsidR="005E6FE9" w:rsidRPr="005E6FE9" w:rsidRDefault="005E6FE9" w:rsidP="00233425"/>
    <w:p w14:paraId="7A990B4A" w14:textId="77777777" w:rsidR="005E6FE9" w:rsidRPr="005E6FE9" w:rsidRDefault="005E6FE9" w:rsidP="00233425"/>
    <w:p w14:paraId="5C52FE42" w14:textId="77777777" w:rsidR="005E6FE9" w:rsidRPr="005E6FE9" w:rsidRDefault="005E6FE9" w:rsidP="00233425"/>
    <w:p w14:paraId="76F104DD" w14:textId="77777777" w:rsidR="005E6FE9" w:rsidRPr="00E03618" w:rsidRDefault="005E6FE9" w:rsidP="00901AC8">
      <w:pPr>
        <w:jc w:val="center"/>
        <w:rPr>
          <w:sz w:val="32"/>
          <w:szCs w:val="32"/>
        </w:rPr>
      </w:pPr>
    </w:p>
    <w:p w14:paraId="175478CA" w14:textId="4E1413A3" w:rsidR="005E6FE9" w:rsidRPr="00E03618" w:rsidRDefault="00537851" w:rsidP="00901AC8">
      <w:pPr>
        <w:spacing w:after="0"/>
        <w:jc w:val="center"/>
        <w:rPr>
          <w:sz w:val="32"/>
          <w:szCs w:val="32"/>
        </w:rPr>
      </w:pPr>
      <w:r w:rsidRPr="00E03618">
        <w:rPr>
          <w:sz w:val="32"/>
          <w:szCs w:val="32"/>
        </w:rPr>
        <w:t>Q SUBMISSION: STUDY RISK DETERMINATION REQUEST</w:t>
      </w:r>
    </w:p>
    <w:p w14:paraId="1EAAA371" w14:textId="77777777" w:rsidR="005E6FE9" w:rsidRPr="00E03618" w:rsidRDefault="005E6FE9" w:rsidP="00901AC8">
      <w:pPr>
        <w:spacing w:after="0"/>
        <w:jc w:val="center"/>
        <w:rPr>
          <w:sz w:val="32"/>
          <w:szCs w:val="32"/>
        </w:rPr>
      </w:pPr>
    </w:p>
    <w:p w14:paraId="134CF986" w14:textId="77777777" w:rsidR="005E6FE9" w:rsidRPr="00E03618" w:rsidRDefault="005E6FE9" w:rsidP="00901AC8">
      <w:pPr>
        <w:spacing w:after="0"/>
        <w:jc w:val="center"/>
        <w:rPr>
          <w:sz w:val="32"/>
          <w:szCs w:val="32"/>
        </w:rPr>
      </w:pPr>
    </w:p>
    <w:p w14:paraId="0B0D4A7F" w14:textId="77777777" w:rsidR="005E6FE9" w:rsidRPr="00E03618" w:rsidRDefault="005E6FE9" w:rsidP="00901AC8">
      <w:pPr>
        <w:spacing w:after="0"/>
        <w:jc w:val="center"/>
        <w:rPr>
          <w:sz w:val="32"/>
          <w:szCs w:val="32"/>
        </w:rPr>
      </w:pPr>
    </w:p>
    <w:p w14:paraId="17EFA230" w14:textId="314A3A5F" w:rsidR="005E6FE9" w:rsidRPr="00E03618" w:rsidRDefault="00537851" w:rsidP="00901AC8">
      <w:pPr>
        <w:spacing w:after="0"/>
        <w:jc w:val="center"/>
        <w:rPr>
          <w:sz w:val="32"/>
          <w:szCs w:val="32"/>
        </w:rPr>
      </w:pPr>
      <w:r w:rsidRPr="00E03618">
        <w:rPr>
          <w:sz w:val="32"/>
          <w:szCs w:val="32"/>
        </w:rPr>
        <w:t>Title of Proposed Trial</w:t>
      </w:r>
    </w:p>
    <w:p w14:paraId="5F2DB9D1" w14:textId="77777777" w:rsidR="005E6FE9" w:rsidRPr="005E6FE9" w:rsidRDefault="005E6FE9" w:rsidP="00901AC8">
      <w:pPr>
        <w:spacing w:after="0"/>
        <w:jc w:val="center"/>
      </w:pPr>
    </w:p>
    <w:p w14:paraId="783E7179" w14:textId="77777777" w:rsidR="005E6FE9" w:rsidRPr="005E6FE9" w:rsidRDefault="005E6FE9" w:rsidP="00901AC8">
      <w:pPr>
        <w:spacing w:after="0"/>
        <w:jc w:val="center"/>
      </w:pPr>
    </w:p>
    <w:p w14:paraId="0E94140A" w14:textId="77777777" w:rsidR="005E6FE9" w:rsidRPr="005E6FE9" w:rsidRDefault="005E6FE9" w:rsidP="00901AC8">
      <w:pPr>
        <w:spacing w:after="0"/>
        <w:jc w:val="center"/>
      </w:pPr>
    </w:p>
    <w:p w14:paraId="61D17875" w14:textId="77777777" w:rsidR="005E6FE9" w:rsidRPr="005E6FE9" w:rsidRDefault="005E6FE9" w:rsidP="00901AC8">
      <w:pPr>
        <w:spacing w:after="0"/>
        <w:jc w:val="center"/>
      </w:pPr>
    </w:p>
    <w:p w14:paraId="3C06FC84" w14:textId="77777777" w:rsidR="005E6FE9" w:rsidRPr="005E6FE9" w:rsidRDefault="005E6FE9" w:rsidP="00901AC8">
      <w:pPr>
        <w:spacing w:after="0"/>
        <w:jc w:val="center"/>
      </w:pPr>
    </w:p>
    <w:p w14:paraId="73122FE3" w14:textId="77777777" w:rsidR="005E6FE9" w:rsidRDefault="005E6FE9" w:rsidP="00901AC8">
      <w:pPr>
        <w:spacing w:after="0"/>
        <w:jc w:val="center"/>
      </w:pPr>
    </w:p>
    <w:p w14:paraId="32CB6FFD" w14:textId="0AA01E78" w:rsidR="00537851" w:rsidRDefault="00537851" w:rsidP="00901AC8">
      <w:pPr>
        <w:spacing w:after="0"/>
        <w:jc w:val="center"/>
      </w:pPr>
    </w:p>
    <w:p w14:paraId="4193F927" w14:textId="77777777" w:rsidR="00537851" w:rsidRDefault="00537851" w:rsidP="00901AC8">
      <w:pPr>
        <w:spacing w:after="0"/>
        <w:jc w:val="center"/>
      </w:pPr>
    </w:p>
    <w:p w14:paraId="64CA2881" w14:textId="77777777" w:rsidR="00537851" w:rsidRDefault="00537851" w:rsidP="00901AC8">
      <w:pPr>
        <w:spacing w:after="0"/>
        <w:jc w:val="center"/>
      </w:pPr>
    </w:p>
    <w:p w14:paraId="3A80C6D0" w14:textId="77777777" w:rsidR="00537851" w:rsidRPr="005E6FE9" w:rsidRDefault="00537851" w:rsidP="00901AC8">
      <w:pPr>
        <w:spacing w:after="0"/>
        <w:jc w:val="center"/>
      </w:pPr>
    </w:p>
    <w:p w14:paraId="1BC412CD" w14:textId="77777777" w:rsidR="005E6FE9" w:rsidRPr="005E6FE9" w:rsidRDefault="005E6FE9" w:rsidP="00901AC8">
      <w:pPr>
        <w:spacing w:after="0"/>
        <w:jc w:val="center"/>
      </w:pPr>
    </w:p>
    <w:p w14:paraId="4C11F559" w14:textId="77777777" w:rsidR="005E6FE9" w:rsidRPr="005E6FE9" w:rsidRDefault="005E6FE9" w:rsidP="00901AC8">
      <w:pPr>
        <w:spacing w:after="0"/>
        <w:jc w:val="center"/>
      </w:pPr>
    </w:p>
    <w:p w14:paraId="67FE3DFB" w14:textId="77777777" w:rsidR="005E6FE9" w:rsidRPr="005E6FE9" w:rsidRDefault="005E6FE9" w:rsidP="00901AC8">
      <w:pPr>
        <w:spacing w:after="0"/>
        <w:jc w:val="center"/>
      </w:pPr>
    </w:p>
    <w:p w14:paraId="1F9CC08B" w14:textId="77777777" w:rsidR="005E6FE9" w:rsidRPr="005E6FE9" w:rsidRDefault="005E6FE9" w:rsidP="00901AC8">
      <w:pPr>
        <w:spacing w:after="0"/>
        <w:jc w:val="center"/>
      </w:pPr>
    </w:p>
    <w:p w14:paraId="5B935FB9" w14:textId="77777777" w:rsidR="005E6FE9" w:rsidRPr="005E6FE9" w:rsidRDefault="005E6FE9" w:rsidP="00901AC8">
      <w:pPr>
        <w:spacing w:after="0"/>
        <w:jc w:val="center"/>
      </w:pPr>
    </w:p>
    <w:p w14:paraId="3FCC2422" w14:textId="77777777" w:rsidR="005E6FE9" w:rsidRPr="005E6FE9" w:rsidRDefault="005E6FE9" w:rsidP="00901AC8">
      <w:pPr>
        <w:spacing w:after="0"/>
        <w:jc w:val="center"/>
      </w:pPr>
    </w:p>
    <w:p w14:paraId="159303B9" w14:textId="77777777" w:rsidR="005E6FE9" w:rsidRPr="005E6FE9" w:rsidRDefault="005E6FE9" w:rsidP="00901AC8">
      <w:pPr>
        <w:spacing w:after="0"/>
        <w:jc w:val="center"/>
      </w:pPr>
    </w:p>
    <w:p w14:paraId="44027BBE" w14:textId="668D832E" w:rsidR="005E6FE9" w:rsidRPr="00E03618" w:rsidRDefault="00537851" w:rsidP="00901AC8">
      <w:pPr>
        <w:spacing w:after="0"/>
        <w:jc w:val="center"/>
        <w:rPr>
          <w:sz w:val="28"/>
          <w:szCs w:val="28"/>
        </w:rPr>
      </w:pPr>
      <w:r w:rsidRPr="00E03618">
        <w:rPr>
          <w:sz w:val="28"/>
          <w:szCs w:val="28"/>
        </w:rPr>
        <w:t>Name of Sponsor Investigator</w:t>
      </w:r>
      <w:r w:rsidR="00127A1B" w:rsidRPr="00E03618">
        <w:rPr>
          <w:sz w:val="28"/>
          <w:szCs w:val="28"/>
        </w:rPr>
        <w:t xml:space="preserve">, </w:t>
      </w:r>
      <w:r w:rsidRPr="00E03618">
        <w:rPr>
          <w:sz w:val="28"/>
          <w:szCs w:val="28"/>
        </w:rPr>
        <w:t>MD</w:t>
      </w:r>
    </w:p>
    <w:p w14:paraId="2E51EFF5" w14:textId="4FDE2BFA" w:rsidR="00127A1B" w:rsidRPr="00E03618" w:rsidRDefault="00537851" w:rsidP="00901AC8">
      <w:pPr>
        <w:spacing w:after="0"/>
        <w:jc w:val="center"/>
        <w:rPr>
          <w:sz w:val="28"/>
          <w:szCs w:val="28"/>
        </w:rPr>
      </w:pPr>
      <w:r w:rsidRPr="00E03618">
        <w:rPr>
          <w:sz w:val="28"/>
          <w:szCs w:val="28"/>
        </w:rPr>
        <w:t>Professor, Department</w:t>
      </w:r>
    </w:p>
    <w:p w14:paraId="186F4BDE" w14:textId="77777777" w:rsidR="005E6FE9" w:rsidRPr="00E03618" w:rsidRDefault="005E6FE9" w:rsidP="00901AC8">
      <w:pPr>
        <w:spacing w:after="0"/>
        <w:jc w:val="center"/>
        <w:rPr>
          <w:sz w:val="28"/>
          <w:szCs w:val="28"/>
        </w:rPr>
      </w:pPr>
      <w:r w:rsidRPr="00E03618">
        <w:rPr>
          <w:sz w:val="28"/>
          <w:szCs w:val="28"/>
        </w:rPr>
        <w:t>DUKE UNIVERSITY MEDICAL CENTER</w:t>
      </w:r>
    </w:p>
    <w:p w14:paraId="00BE5087" w14:textId="77777777" w:rsidR="005E6FE9" w:rsidRPr="00E03618" w:rsidRDefault="005E6FE9" w:rsidP="00901AC8">
      <w:pPr>
        <w:spacing w:after="0"/>
        <w:jc w:val="center"/>
        <w:rPr>
          <w:sz w:val="28"/>
          <w:szCs w:val="28"/>
        </w:rPr>
      </w:pPr>
    </w:p>
    <w:p w14:paraId="20240C75" w14:textId="77777777" w:rsidR="005E6FE9" w:rsidRPr="00E03618" w:rsidRDefault="005E6FE9" w:rsidP="00901AC8">
      <w:pPr>
        <w:spacing w:after="0"/>
        <w:jc w:val="center"/>
        <w:rPr>
          <w:sz w:val="28"/>
          <w:szCs w:val="28"/>
        </w:rPr>
      </w:pPr>
    </w:p>
    <w:p w14:paraId="258B85ED" w14:textId="418F5562" w:rsidR="000A7432" w:rsidRPr="00E03618" w:rsidRDefault="00537851" w:rsidP="00901AC8">
      <w:pPr>
        <w:spacing w:after="0"/>
        <w:jc w:val="center"/>
        <w:rPr>
          <w:sz w:val="28"/>
          <w:szCs w:val="28"/>
        </w:rPr>
      </w:pPr>
      <w:r w:rsidRPr="00E03618">
        <w:rPr>
          <w:sz w:val="28"/>
          <w:szCs w:val="28"/>
        </w:rPr>
        <w:t>Date of Submission</w:t>
      </w:r>
    </w:p>
    <w:p w14:paraId="749D899F" w14:textId="579B96FD" w:rsidR="00EA74A6" w:rsidRPr="00EA74A6" w:rsidRDefault="000A7432" w:rsidP="00901AC8">
      <w:pPr>
        <w:spacing w:after="0"/>
        <w:jc w:val="center"/>
      </w:pPr>
      <w:r>
        <w:br w:type="page"/>
      </w:r>
    </w:p>
    <w:p w14:paraId="46B8C799" w14:textId="06D11CB0" w:rsidR="000A7432" w:rsidRPr="00EA74A6" w:rsidRDefault="00B47384" w:rsidP="00233425">
      <w:pPr>
        <w:pStyle w:val="Heading1"/>
      </w:pPr>
      <w:bookmarkStart w:id="1" w:name="_Toc388276460"/>
      <w:r>
        <w:lastRenderedPageBreak/>
        <w:t>FDA Form 3514</w:t>
      </w:r>
      <w:bookmarkEnd w:id="1"/>
    </w:p>
    <w:p w14:paraId="5AB57F43" w14:textId="1BF95442" w:rsidR="00EA74A6" w:rsidRDefault="00FF226F" w:rsidP="00233425">
      <w:r w:rsidRPr="00FF226F">
        <w:rPr>
          <w:i/>
          <w:color w:val="2E74B5" w:themeColor="accent1" w:themeShade="BF"/>
        </w:rPr>
        <w:t xml:space="preserve">Link to the form: </w:t>
      </w:r>
      <w:hyperlink r:id="rId8" w:history="1">
        <w:r w:rsidRPr="00FE2D07">
          <w:rPr>
            <w:rStyle w:val="Hyperlink"/>
            <w:i/>
          </w:rPr>
          <w:t>http://www.fda.gov/downloads/AboutFDA/ReportsManualsForms/Forms/UCM080872.pdf</w:t>
        </w:r>
      </w:hyperlink>
      <w:r>
        <w:rPr>
          <w:i/>
        </w:rPr>
        <w:t xml:space="preserve"> </w:t>
      </w:r>
      <w:r w:rsidR="00EA74A6">
        <w:br w:type="page"/>
      </w:r>
    </w:p>
    <w:p w14:paraId="4C087DBE" w14:textId="77777777" w:rsidR="006559BA" w:rsidRDefault="006559BA" w:rsidP="00233425">
      <w:pPr>
        <w:sectPr w:rsidR="006559BA" w:rsidSect="00FF226F">
          <w:footerReference w:type="default" r:id="rId9"/>
          <w:footerReference w:type="first" r:id="rId10"/>
          <w:pgSz w:w="12240" w:h="15840"/>
          <w:pgMar w:top="1440" w:right="1080" w:bottom="1440" w:left="1800" w:header="720" w:footer="720" w:gutter="0"/>
          <w:pgNumType w:start="1"/>
          <w:cols w:space="720"/>
          <w:titlePg/>
          <w:docGrid w:linePitch="360"/>
        </w:sectPr>
      </w:pPr>
    </w:p>
    <w:p w14:paraId="4B83CA04" w14:textId="0C30ED33" w:rsidR="000A7432" w:rsidRPr="000A7432" w:rsidRDefault="000A7432" w:rsidP="00233425"/>
    <w:p w14:paraId="5349214F" w14:textId="4C5A4B52" w:rsidR="008E712F" w:rsidRDefault="00B47384" w:rsidP="00AA3DE1">
      <w:pPr>
        <w:pStyle w:val="Heading1"/>
        <w:spacing w:line="240" w:lineRule="auto"/>
      </w:pPr>
      <w:bookmarkStart w:id="2" w:name="_Toc388276461"/>
      <w:r>
        <w:t>Table of Contents</w:t>
      </w:r>
      <w:bookmarkEnd w:id="2"/>
    </w:p>
    <w:p w14:paraId="3F0859B6" w14:textId="77777777" w:rsidR="00AA3DE1" w:rsidRPr="00AA3DE1" w:rsidRDefault="00AA3DE1" w:rsidP="00AA3DE1">
      <w:pPr>
        <w:spacing w:line="240" w:lineRule="auto"/>
      </w:pPr>
    </w:p>
    <w:p w14:paraId="5787930D" w14:textId="77777777" w:rsidR="00E01B37" w:rsidRDefault="008E712F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233425">
        <w:rPr>
          <w:rFonts w:ascii="Arial" w:eastAsia="Times New Roman" w:hAnsi="Arial" w:cs="Arial"/>
        </w:rPr>
        <w:fldChar w:fldCharType="begin"/>
      </w:r>
      <w:r w:rsidRPr="00233425">
        <w:rPr>
          <w:rFonts w:ascii="Arial" w:eastAsia="Times New Roman" w:hAnsi="Arial" w:cs="Arial"/>
        </w:rPr>
        <w:instrText xml:space="preserve"> TOC \o "1-3" \h \z \u </w:instrText>
      </w:r>
      <w:r w:rsidRPr="00233425">
        <w:rPr>
          <w:rFonts w:ascii="Arial" w:eastAsia="Times New Roman" w:hAnsi="Arial" w:cs="Arial"/>
        </w:rPr>
        <w:fldChar w:fldCharType="separate"/>
      </w:r>
      <w:hyperlink w:anchor="_Toc388276460" w:history="1">
        <w:r w:rsidR="00E01B37" w:rsidRPr="009C2CDD">
          <w:rPr>
            <w:rStyle w:val="Hyperlink"/>
            <w:noProof/>
          </w:rPr>
          <w:t>1.</w:t>
        </w:r>
        <w:r w:rsidR="00E01B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01B37" w:rsidRPr="009C2CDD">
          <w:rPr>
            <w:rStyle w:val="Hyperlink"/>
            <w:noProof/>
          </w:rPr>
          <w:t>FDA Form 3514</w:t>
        </w:r>
        <w:r w:rsidR="00E01B37">
          <w:rPr>
            <w:noProof/>
            <w:webHidden/>
          </w:rPr>
          <w:tab/>
        </w:r>
        <w:r w:rsidR="00E01B37">
          <w:rPr>
            <w:noProof/>
            <w:webHidden/>
          </w:rPr>
          <w:fldChar w:fldCharType="begin"/>
        </w:r>
        <w:r w:rsidR="00E01B37">
          <w:rPr>
            <w:noProof/>
            <w:webHidden/>
          </w:rPr>
          <w:instrText xml:space="preserve"> PAGEREF _Toc388276460 \h </w:instrText>
        </w:r>
        <w:r w:rsidR="00E01B37">
          <w:rPr>
            <w:noProof/>
            <w:webHidden/>
          </w:rPr>
        </w:r>
        <w:r w:rsidR="00E01B37">
          <w:rPr>
            <w:noProof/>
            <w:webHidden/>
          </w:rPr>
          <w:fldChar w:fldCharType="separate"/>
        </w:r>
        <w:r w:rsidR="00705303">
          <w:rPr>
            <w:noProof/>
            <w:webHidden/>
          </w:rPr>
          <w:t>3</w:t>
        </w:r>
        <w:r w:rsidR="00E01B37">
          <w:rPr>
            <w:noProof/>
            <w:webHidden/>
          </w:rPr>
          <w:fldChar w:fldCharType="end"/>
        </w:r>
      </w:hyperlink>
    </w:p>
    <w:p w14:paraId="07212BB3" w14:textId="77777777" w:rsidR="00E01B37" w:rsidRDefault="00F506F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8276461" w:history="1">
        <w:r w:rsidR="00E01B37" w:rsidRPr="009C2CDD">
          <w:rPr>
            <w:rStyle w:val="Hyperlink"/>
            <w:noProof/>
          </w:rPr>
          <w:t>2.</w:t>
        </w:r>
        <w:r w:rsidR="00E01B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01B37" w:rsidRPr="009C2CDD">
          <w:rPr>
            <w:rStyle w:val="Hyperlink"/>
            <w:noProof/>
          </w:rPr>
          <w:t>Table of Contents</w:t>
        </w:r>
        <w:r w:rsidR="00E01B37">
          <w:rPr>
            <w:noProof/>
            <w:webHidden/>
          </w:rPr>
          <w:tab/>
        </w:r>
        <w:r w:rsidR="00E01B37">
          <w:rPr>
            <w:noProof/>
            <w:webHidden/>
          </w:rPr>
          <w:fldChar w:fldCharType="begin"/>
        </w:r>
        <w:r w:rsidR="00E01B37">
          <w:rPr>
            <w:noProof/>
            <w:webHidden/>
          </w:rPr>
          <w:instrText xml:space="preserve"> PAGEREF _Toc388276461 \h </w:instrText>
        </w:r>
        <w:r w:rsidR="00E01B37">
          <w:rPr>
            <w:noProof/>
            <w:webHidden/>
          </w:rPr>
        </w:r>
        <w:r w:rsidR="00E01B37">
          <w:rPr>
            <w:noProof/>
            <w:webHidden/>
          </w:rPr>
          <w:fldChar w:fldCharType="separate"/>
        </w:r>
        <w:r w:rsidR="00705303">
          <w:rPr>
            <w:noProof/>
            <w:webHidden/>
          </w:rPr>
          <w:t>9</w:t>
        </w:r>
        <w:r w:rsidR="00E01B37">
          <w:rPr>
            <w:noProof/>
            <w:webHidden/>
          </w:rPr>
          <w:fldChar w:fldCharType="end"/>
        </w:r>
      </w:hyperlink>
    </w:p>
    <w:p w14:paraId="1E961A91" w14:textId="77777777" w:rsidR="00E01B37" w:rsidRDefault="00F506F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8276462" w:history="1">
        <w:r w:rsidR="00E01B37" w:rsidRPr="009C2CDD">
          <w:rPr>
            <w:rStyle w:val="Hyperlink"/>
            <w:noProof/>
          </w:rPr>
          <w:t>3.</w:t>
        </w:r>
        <w:r w:rsidR="00E01B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01B37" w:rsidRPr="009C2CDD">
          <w:rPr>
            <w:rStyle w:val="Hyperlink"/>
            <w:noProof/>
          </w:rPr>
          <w:t>Device Description</w:t>
        </w:r>
        <w:r w:rsidR="00E01B37">
          <w:rPr>
            <w:noProof/>
            <w:webHidden/>
          </w:rPr>
          <w:tab/>
        </w:r>
        <w:r w:rsidR="00E01B37">
          <w:rPr>
            <w:noProof/>
            <w:webHidden/>
          </w:rPr>
          <w:fldChar w:fldCharType="begin"/>
        </w:r>
        <w:r w:rsidR="00E01B37">
          <w:rPr>
            <w:noProof/>
            <w:webHidden/>
          </w:rPr>
          <w:instrText xml:space="preserve"> PAGEREF _Toc388276462 \h </w:instrText>
        </w:r>
        <w:r w:rsidR="00E01B37">
          <w:rPr>
            <w:noProof/>
            <w:webHidden/>
          </w:rPr>
        </w:r>
        <w:r w:rsidR="00E01B37">
          <w:rPr>
            <w:noProof/>
            <w:webHidden/>
          </w:rPr>
          <w:fldChar w:fldCharType="separate"/>
        </w:r>
        <w:r w:rsidR="00705303">
          <w:rPr>
            <w:noProof/>
            <w:webHidden/>
          </w:rPr>
          <w:t>10</w:t>
        </w:r>
        <w:r w:rsidR="00E01B37">
          <w:rPr>
            <w:noProof/>
            <w:webHidden/>
          </w:rPr>
          <w:fldChar w:fldCharType="end"/>
        </w:r>
      </w:hyperlink>
    </w:p>
    <w:p w14:paraId="7F85EA6A" w14:textId="77777777" w:rsidR="00E01B37" w:rsidRDefault="00F506F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8276463" w:history="1">
        <w:r w:rsidR="00E01B37" w:rsidRPr="009C2CDD">
          <w:rPr>
            <w:rStyle w:val="Hyperlink"/>
            <w:noProof/>
          </w:rPr>
          <w:t>4.</w:t>
        </w:r>
        <w:r w:rsidR="00E01B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01B37" w:rsidRPr="009C2CDD">
          <w:rPr>
            <w:rStyle w:val="Hyperlink"/>
            <w:noProof/>
          </w:rPr>
          <w:t>Description of Device Use</w:t>
        </w:r>
        <w:r w:rsidR="00E01B37">
          <w:rPr>
            <w:noProof/>
            <w:webHidden/>
          </w:rPr>
          <w:tab/>
        </w:r>
        <w:r w:rsidR="00E01B37">
          <w:rPr>
            <w:noProof/>
            <w:webHidden/>
          </w:rPr>
          <w:fldChar w:fldCharType="begin"/>
        </w:r>
        <w:r w:rsidR="00E01B37">
          <w:rPr>
            <w:noProof/>
            <w:webHidden/>
          </w:rPr>
          <w:instrText xml:space="preserve"> PAGEREF _Toc388276463 \h </w:instrText>
        </w:r>
        <w:r w:rsidR="00E01B37">
          <w:rPr>
            <w:noProof/>
            <w:webHidden/>
          </w:rPr>
        </w:r>
        <w:r w:rsidR="00E01B37">
          <w:rPr>
            <w:noProof/>
            <w:webHidden/>
          </w:rPr>
          <w:fldChar w:fldCharType="separate"/>
        </w:r>
        <w:r w:rsidR="00705303">
          <w:rPr>
            <w:noProof/>
            <w:webHidden/>
          </w:rPr>
          <w:t>10</w:t>
        </w:r>
        <w:r w:rsidR="00E01B37">
          <w:rPr>
            <w:noProof/>
            <w:webHidden/>
          </w:rPr>
          <w:fldChar w:fldCharType="end"/>
        </w:r>
      </w:hyperlink>
    </w:p>
    <w:p w14:paraId="4F7ED81F" w14:textId="77777777" w:rsidR="00E01B37" w:rsidRDefault="00F506F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8276464" w:history="1">
        <w:r w:rsidR="00E01B37" w:rsidRPr="009C2CDD">
          <w:rPr>
            <w:rStyle w:val="Hyperlink"/>
            <w:noProof/>
          </w:rPr>
          <w:t>5.</w:t>
        </w:r>
        <w:r w:rsidR="00E01B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01B37" w:rsidRPr="009C2CDD">
          <w:rPr>
            <w:rStyle w:val="Hyperlink"/>
            <w:noProof/>
          </w:rPr>
          <w:t>Description of the Population</w:t>
        </w:r>
        <w:r w:rsidR="00E01B37">
          <w:rPr>
            <w:noProof/>
            <w:webHidden/>
          </w:rPr>
          <w:tab/>
        </w:r>
        <w:r w:rsidR="00E01B37">
          <w:rPr>
            <w:noProof/>
            <w:webHidden/>
          </w:rPr>
          <w:fldChar w:fldCharType="begin"/>
        </w:r>
        <w:r w:rsidR="00E01B37">
          <w:rPr>
            <w:noProof/>
            <w:webHidden/>
          </w:rPr>
          <w:instrText xml:space="preserve"> PAGEREF _Toc388276464 \h </w:instrText>
        </w:r>
        <w:r w:rsidR="00E01B37">
          <w:rPr>
            <w:noProof/>
            <w:webHidden/>
          </w:rPr>
        </w:r>
        <w:r w:rsidR="00E01B37">
          <w:rPr>
            <w:noProof/>
            <w:webHidden/>
          </w:rPr>
          <w:fldChar w:fldCharType="separate"/>
        </w:r>
        <w:r w:rsidR="00705303">
          <w:rPr>
            <w:noProof/>
            <w:webHidden/>
          </w:rPr>
          <w:t>10</w:t>
        </w:r>
        <w:r w:rsidR="00E01B37">
          <w:rPr>
            <w:noProof/>
            <w:webHidden/>
          </w:rPr>
          <w:fldChar w:fldCharType="end"/>
        </w:r>
      </w:hyperlink>
    </w:p>
    <w:p w14:paraId="50360197" w14:textId="77777777" w:rsidR="00E01B37" w:rsidRDefault="00F506F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88276465" w:history="1">
        <w:r w:rsidR="00E01B37" w:rsidRPr="009C2CDD">
          <w:rPr>
            <w:rStyle w:val="Hyperlink"/>
            <w:noProof/>
          </w:rPr>
          <w:t>6.</w:t>
        </w:r>
        <w:r w:rsidR="00E01B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01B37" w:rsidRPr="009C2CDD">
          <w:rPr>
            <w:rStyle w:val="Hyperlink"/>
            <w:noProof/>
          </w:rPr>
          <w:t>Protocol</w:t>
        </w:r>
        <w:r w:rsidR="00E01B37">
          <w:rPr>
            <w:noProof/>
            <w:webHidden/>
          </w:rPr>
          <w:tab/>
        </w:r>
        <w:r w:rsidR="00E01B37">
          <w:rPr>
            <w:noProof/>
            <w:webHidden/>
          </w:rPr>
          <w:fldChar w:fldCharType="begin"/>
        </w:r>
        <w:r w:rsidR="00E01B37">
          <w:rPr>
            <w:noProof/>
            <w:webHidden/>
          </w:rPr>
          <w:instrText xml:space="preserve"> PAGEREF _Toc388276465 \h </w:instrText>
        </w:r>
        <w:r w:rsidR="00E01B37">
          <w:rPr>
            <w:noProof/>
            <w:webHidden/>
          </w:rPr>
        </w:r>
        <w:r w:rsidR="00E01B37">
          <w:rPr>
            <w:noProof/>
            <w:webHidden/>
          </w:rPr>
          <w:fldChar w:fldCharType="separate"/>
        </w:r>
        <w:r w:rsidR="00705303">
          <w:rPr>
            <w:noProof/>
            <w:webHidden/>
          </w:rPr>
          <w:t>10</w:t>
        </w:r>
        <w:r w:rsidR="00E01B37">
          <w:rPr>
            <w:noProof/>
            <w:webHidden/>
          </w:rPr>
          <w:fldChar w:fldCharType="end"/>
        </w:r>
      </w:hyperlink>
    </w:p>
    <w:p w14:paraId="673141CB" w14:textId="77777777" w:rsidR="000A7432" w:rsidRPr="002F042D" w:rsidRDefault="008E712F" w:rsidP="00AA3DE1">
      <w:pPr>
        <w:spacing w:line="240" w:lineRule="auto"/>
      </w:pPr>
      <w:r w:rsidRPr="00233425">
        <w:fldChar w:fldCharType="end"/>
      </w:r>
    </w:p>
    <w:p w14:paraId="67B5F7DD" w14:textId="474EA8AF" w:rsidR="00E01B37" w:rsidRDefault="00E01B37">
      <w:pPr>
        <w:tabs>
          <w:tab w:val="clear" w:pos="440"/>
          <w:tab w:val="clear" w:pos="9350"/>
        </w:tabs>
        <w:spacing w:after="160"/>
        <w:rPr>
          <w:rFonts w:ascii="Arial" w:hAnsi="Arial" w:cs="Arial"/>
          <w:b/>
          <w:caps/>
        </w:rPr>
      </w:pPr>
      <w:r>
        <w:br w:type="page"/>
      </w:r>
    </w:p>
    <w:p w14:paraId="4AF2C16F" w14:textId="17EEC445" w:rsidR="000A7432" w:rsidRPr="00EA74A6" w:rsidRDefault="00B47384" w:rsidP="00233425">
      <w:pPr>
        <w:pStyle w:val="Heading1"/>
      </w:pPr>
      <w:bookmarkStart w:id="3" w:name="_Toc388276462"/>
      <w:r>
        <w:lastRenderedPageBreak/>
        <w:t>Device Description</w:t>
      </w:r>
      <w:bookmarkEnd w:id="3"/>
    </w:p>
    <w:p w14:paraId="5DF3AB98" w14:textId="77777777" w:rsidR="000A7432" w:rsidRPr="00B47384" w:rsidRDefault="000A7432" w:rsidP="00233425">
      <w:pPr>
        <w:rPr>
          <w:i/>
          <w:color w:val="2E74B5" w:themeColor="accent1" w:themeShade="BF"/>
        </w:rPr>
      </w:pPr>
      <w:r w:rsidRPr="00B47384">
        <w:rPr>
          <w:i/>
          <w:color w:val="2E74B5" w:themeColor="accent1" w:themeShade="BF"/>
        </w:rPr>
        <w:t xml:space="preserve">Please provide sufficient information regarding the device description, which may include: </w:t>
      </w:r>
    </w:p>
    <w:p w14:paraId="680AD21D" w14:textId="77777777" w:rsidR="000A7432" w:rsidRPr="00B47384" w:rsidRDefault="000A7432" w:rsidP="00233425">
      <w:pPr>
        <w:pStyle w:val="ListParagraph"/>
        <w:numPr>
          <w:ilvl w:val="0"/>
          <w:numId w:val="4"/>
        </w:numPr>
        <w:rPr>
          <w:rFonts w:ascii="Times New Roman" w:hAnsi="Times New Roman"/>
          <w:i/>
          <w:color w:val="2E74B5" w:themeColor="accent1" w:themeShade="BF"/>
        </w:rPr>
      </w:pPr>
      <w:r w:rsidRPr="00B47384">
        <w:rPr>
          <w:rFonts w:ascii="Times New Roman" w:hAnsi="Times New Roman"/>
          <w:i/>
          <w:color w:val="2E74B5" w:themeColor="accent1" w:themeShade="BF"/>
        </w:rPr>
        <w:t xml:space="preserve">pictures of the device (where applicable); </w:t>
      </w:r>
    </w:p>
    <w:p w14:paraId="022B91F5" w14:textId="77777777" w:rsidR="000A7432" w:rsidRPr="00B47384" w:rsidRDefault="000A7432" w:rsidP="00233425">
      <w:pPr>
        <w:pStyle w:val="ListParagraph"/>
        <w:numPr>
          <w:ilvl w:val="0"/>
          <w:numId w:val="4"/>
        </w:numPr>
        <w:rPr>
          <w:rFonts w:ascii="Times New Roman" w:hAnsi="Times New Roman"/>
          <w:i/>
          <w:color w:val="2E74B5" w:themeColor="accent1" w:themeShade="BF"/>
        </w:rPr>
      </w:pPr>
      <w:r w:rsidRPr="00B47384">
        <w:rPr>
          <w:rFonts w:ascii="Times New Roman" w:hAnsi="Times New Roman"/>
          <w:i/>
          <w:color w:val="2E74B5" w:themeColor="accent1" w:themeShade="BF"/>
        </w:rPr>
        <w:t xml:space="preserve">engineering drawings (where applicable); </w:t>
      </w:r>
    </w:p>
    <w:p w14:paraId="5C8B1B4D" w14:textId="77777777" w:rsidR="000A7432" w:rsidRPr="00B47384" w:rsidRDefault="000A7432" w:rsidP="00233425">
      <w:pPr>
        <w:pStyle w:val="ListParagraph"/>
        <w:numPr>
          <w:ilvl w:val="0"/>
          <w:numId w:val="4"/>
        </w:numPr>
        <w:rPr>
          <w:rFonts w:ascii="Times New Roman" w:hAnsi="Times New Roman"/>
          <w:i/>
          <w:color w:val="2E74B5" w:themeColor="accent1" w:themeShade="BF"/>
        </w:rPr>
      </w:pPr>
      <w:r w:rsidRPr="00B47384">
        <w:rPr>
          <w:rFonts w:ascii="Times New Roman" w:hAnsi="Times New Roman"/>
          <w:i/>
          <w:color w:val="2E74B5" w:themeColor="accent1" w:themeShade="BF"/>
        </w:rPr>
        <w:t xml:space="preserve">physical, chemical and/or biological processes/principles </w:t>
      </w:r>
      <w:r w:rsidR="003A68BC" w:rsidRPr="00B47384">
        <w:rPr>
          <w:rFonts w:ascii="Times New Roman" w:hAnsi="Times New Roman"/>
          <w:i/>
          <w:color w:val="2E74B5" w:themeColor="accent1" w:themeShade="BF"/>
        </w:rPr>
        <w:t xml:space="preserve">used by the device to generate </w:t>
      </w:r>
      <w:r w:rsidRPr="00B47384">
        <w:rPr>
          <w:rFonts w:ascii="Times New Roman" w:hAnsi="Times New Roman"/>
          <w:i/>
          <w:color w:val="2E74B5" w:themeColor="accent1" w:themeShade="BF"/>
        </w:rPr>
        <w:t xml:space="preserve">device output, if applicable </w:t>
      </w:r>
    </w:p>
    <w:p w14:paraId="5FA334C3" w14:textId="77777777" w:rsidR="000A7432" w:rsidRPr="00B47384" w:rsidRDefault="000A7432" w:rsidP="00233425">
      <w:pPr>
        <w:pStyle w:val="ListParagraph"/>
        <w:numPr>
          <w:ilvl w:val="0"/>
          <w:numId w:val="4"/>
        </w:numPr>
        <w:rPr>
          <w:rFonts w:ascii="Times New Roman" w:hAnsi="Times New Roman"/>
          <w:i/>
          <w:color w:val="2E74B5" w:themeColor="accent1" w:themeShade="BF"/>
        </w:rPr>
      </w:pPr>
      <w:r w:rsidRPr="00B47384">
        <w:rPr>
          <w:rFonts w:ascii="Times New Roman" w:hAnsi="Times New Roman"/>
          <w:i/>
          <w:color w:val="2E74B5" w:themeColor="accent1" w:themeShade="BF"/>
        </w:rPr>
        <w:t xml:space="preserve">physical and biological characteristics of the device output, if applicable; </w:t>
      </w:r>
    </w:p>
    <w:p w14:paraId="132BFAE1" w14:textId="77777777" w:rsidR="000A7432" w:rsidRPr="00B47384" w:rsidRDefault="000A7432" w:rsidP="00233425">
      <w:pPr>
        <w:pStyle w:val="ListParagraph"/>
        <w:numPr>
          <w:ilvl w:val="0"/>
          <w:numId w:val="4"/>
        </w:numPr>
        <w:rPr>
          <w:rFonts w:ascii="Times New Roman" w:hAnsi="Times New Roman"/>
          <w:i/>
          <w:color w:val="2E74B5" w:themeColor="accent1" w:themeShade="BF"/>
        </w:rPr>
      </w:pPr>
      <w:r w:rsidRPr="00B47384">
        <w:rPr>
          <w:rFonts w:ascii="Times New Roman" w:hAnsi="Times New Roman"/>
          <w:i/>
          <w:color w:val="2E74B5" w:themeColor="accent1" w:themeShade="BF"/>
        </w:rPr>
        <w:t xml:space="preserve">samples to demonstrate the use of the device (where feasible and appropriate); </w:t>
      </w:r>
    </w:p>
    <w:p w14:paraId="19443BA5" w14:textId="3D8655D7" w:rsidR="000A7432" w:rsidRPr="00B47384" w:rsidRDefault="000A7432" w:rsidP="00233425">
      <w:pPr>
        <w:pStyle w:val="ListParagraph"/>
        <w:numPr>
          <w:ilvl w:val="0"/>
          <w:numId w:val="4"/>
        </w:numPr>
        <w:rPr>
          <w:rFonts w:ascii="Times New Roman" w:hAnsi="Times New Roman"/>
          <w:i/>
          <w:color w:val="2E74B5" w:themeColor="accent1" w:themeShade="BF"/>
        </w:rPr>
      </w:pPr>
      <w:r w:rsidRPr="00B47384">
        <w:rPr>
          <w:rFonts w:ascii="Times New Roman" w:hAnsi="Times New Roman"/>
          <w:i/>
          <w:color w:val="2E74B5" w:themeColor="accent1" w:themeShade="BF"/>
        </w:rPr>
        <w:t>explanation of the user interface and/or how the device interacts with other devices or with the user (medica</w:t>
      </w:r>
      <w:r w:rsidR="00B47384" w:rsidRPr="00B47384">
        <w:rPr>
          <w:rFonts w:ascii="Times New Roman" w:hAnsi="Times New Roman"/>
          <w:i/>
          <w:color w:val="2E74B5" w:themeColor="accent1" w:themeShade="BF"/>
        </w:rPr>
        <w:t>l professional and/or patient).</w:t>
      </w:r>
    </w:p>
    <w:p w14:paraId="69B0DB5E" w14:textId="77777777" w:rsidR="008E712F" w:rsidRDefault="008E712F" w:rsidP="00233425"/>
    <w:p w14:paraId="280F0229" w14:textId="6D2AEEC9" w:rsidR="000A7432" w:rsidRPr="00EA74A6" w:rsidRDefault="00B47384" w:rsidP="00233425">
      <w:pPr>
        <w:pStyle w:val="Heading1"/>
      </w:pPr>
      <w:bookmarkStart w:id="4" w:name="_Toc388276463"/>
      <w:r>
        <w:t>Description of Device Use</w:t>
      </w:r>
      <w:bookmarkEnd w:id="4"/>
    </w:p>
    <w:p w14:paraId="5F845938" w14:textId="0338B301" w:rsidR="00CC5BCF" w:rsidRPr="00B47384" w:rsidRDefault="00CC5BCF" w:rsidP="00233425">
      <w:pPr>
        <w:rPr>
          <w:i/>
          <w:color w:val="2E74B5" w:themeColor="accent1" w:themeShade="BF"/>
        </w:rPr>
      </w:pPr>
      <w:bookmarkStart w:id="5" w:name="_Toc384041057"/>
      <w:r w:rsidRPr="00B47384">
        <w:rPr>
          <w:i/>
          <w:color w:val="2E74B5" w:themeColor="accent1" w:themeShade="BF"/>
        </w:rPr>
        <w:t xml:space="preserve">Please provide sufficient information regarding how the device will be used in the study, if not already included in the protocol.  </w:t>
      </w:r>
      <w:r w:rsidR="00032619" w:rsidRPr="00B47384">
        <w:rPr>
          <w:i/>
          <w:color w:val="2E74B5" w:themeColor="accent1" w:themeShade="BF"/>
        </w:rPr>
        <w:t>A description of device use may include:</w:t>
      </w:r>
    </w:p>
    <w:p w14:paraId="379A68FA" w14:textId="77777777" w:rsidR="00032619" w:rsidRPr="00B47384" w:rsidRDefault="00CC5BCF" w:rsidP="00233425">
      <w:pPr>
        <w:pStyle w:val="ListParagraph"/>
        <w:numPr>
          <w:ilvl w:val="0"/>
          <w:numId w:val="4"/>
        </w:numPr>
        <w:rPr>
          <w:rFonts w:ascii="Times New Roman" w:hAnsi="Times New Roman"/>
          <w:i/>
          <w:color w:val="2E74B5" w:themeColor="accent1" w:themeShade="BF"/>
        </w:rPr>
      </w:pPr>
      <w:r w:rsidRPr="00B47384">
        <w:rPr>
          <w:rFonts w:ascii="Times New Roman" w:hAnsi="Times New Roman"/>
          <w:i/>
          <w:color w:val="2E74B5" w:themeColor="accent1" w:themeShade="BF"/>
        </w:rPr>
        <w:t>the proposed intende</w:t>
      </w:r>
      <w:r w:rsidR="00032619" w:rsidRPr="00B47384">
        <w:rPr>
          <w:rFonts w:ascii="Times New Roman" w:hAnsi="Times New Roman"/>
          <w:i/>
          <w:color w:val="2E74B5" w:themeColor="accent1" w:themeShade="BF"/>
        </w:rPr>
        <w:t>d use/indications for use;</w:t>
      </w:r>
    </w:p>
    <w:p w14:paraId="7F2FE557" w14:textId="39BA0BEC" w:rsidR="00CC5BCF" w:rsidRPr="00B47384" w:rsidRDefault="00CC5BCF" w:rsidP="00233425">
      <w:pPr>
        <w:pStyle w:val="ListParagraph"/>
        <w:numPr>
          <w:ilvl w:val="0"/>
          <w:numId w:val="4"/>
        </w:numPr>
        <w:rPr>
          <w:rFonts w:ascii="Times New Roman" w:hAnsi="Times New Roman"/>
          <w:i/>
          <w:color w:val="2E74B5" w:themeColor="accent1" w:themeShade="BF"/>
        </w:rPr>
      </w:pPr>
      <w:r w:rsidRPr="00B47384">
        <w:rPr>
          <w:rFonts w:ascii="Times New Roman" w:hAnsi="Times New Roman"/>
          <w:i/>
          <w:color w:val="2E74B5" w:themeColor="accent1" w:themeShade="BF"/>
        </w:rPr>
        <w:t xml:space="preserve">identification of the disease or condition the device is indicated to prevent, mitigate, screen, monitor, treat, or diagnose; </w:t>
      </w:r>
    </w:p>
    <w:p w14:paraId="6B7E3616" w14:textId="10E78558" w:rsidR="00CC5BCF" w:rsidRPr="00B47384" w:rsidRDefault="00CC5BCF" w:rsidP="00233425">
      <w:pPr>
        <w:pStyle w:val="ListParagraph"/>
        <w:numPr>
          <w:ilvl w:val="0"/>
          <w:numId w:val="4"/>
        </w:numPr>
        <w:rPr>
          <w:rFonts w:ascii="Times New Roman" w:hAnsi="Times New Roman"/>
          <w:i/>
          <w:color w:val="2E74B5" w:themeColor="accent1" w:themeShade="BF"/>
        </w:rPr>
      </w:pPr>
      <w:r w:rsidRPr="00B47384">
        <w:rPr>
          <w:rFonts w:ascii="Times New Roman" w:hAnsi="Times New Roman"/>
          <w:i/>
          <w:color w:val="2E74B5" w:themeColor="accent1" w:themeShade="BF"/>
        </w:rPr>
        <w:t xml:space="preserve">part of the body or type of tissue to which </w:t>
      </w:r>
      <w:r w:rsidR="00032619" w:rsidRPr="00B47384">
        <w:rPr>
          <w:rFonts w:ascii="Times New Roman" w:hAnsi="Times New Roman"/>
          <w:i/>
          <w:color w:val="2E74B5" w:themeColor="accent1" w:themeShade="BF"/>
        </w:rPr>
        <w:t xml:space="preserve">the device will be </w:t>
      </w:r>
      <w:r w:rsidRPr="00B47384">
        <w:rPr>
          <w:rFonts w:ascii="Times New Roman" w:hAnsi="Times New Roman"/>
          <w:i/>
          <w:color w:val="2E74B5" w:themeColor="accent1" w:themeShade="BF"/>
        </w:rPr>
        <w:t xml:space="preserve">applied or interacting; </w:t>
      </w:r>
    </w:p>
    <w:p w14:paraId="63EDD104" w14:textId="3BBC0D13" w:rsidR="00CC5BCF" w:rsidRPr="00B47384" w:rsidRDefault="00CC5BCF" w:rsidP="00233425">
      <w:pPr>
        <w:pStyle w:val="ListParagraph"/>
        <w:numPr>
          <w:ilvl w:val="0"/>
          <w:numId w:val="4"/>
        </w:numPr>
        <w:rPr>
          <w:rFonts w:ascii="Times New Roman" w:hAnsi="Times New Roman"/>
          <w:i/>
          <w:color w:val="2E74B5" w:themeColor="accent1" w:themeShade="BF"/>
        </w:rPr>
      </w:pPr>
      <w:r w:rsidRPr="00B47384">
        <w:rPr>
          <w:rFonts w:ascii="Times New Roman" w:hAnsi="Times New Roman"/>
          <w:i/>
          <w:color w:val="2E74B5" w:themeColor="accent1" w:themeShade="BF"/>
        </w:rPr>
        <w:t xml:space="preserve">frequency of use; </w:t>
      </w:r>
      <w:r w:rsidR="00032619" w:rsidRPr="00B47384">
        <w:rPr>
          <w:rFonts w:ascii="Times New Roman" w:hAnsi="Times New Roman"/>
          <w:i/>
          <w:color w:val="2E74B5" w:themeColor="accent1" w:themeShade="BF"/>
        </w:rPr>
        <w:t>and/or</w:t>
      </w:r>
    </w:p>
    <w:p w14:paraId="35787D5E" w14:textId="4E972D32" w:rsidR="00CC5BCF" w:rsidRPr="00B47384" w:rsidRDefault="00CC5BCF" w:rsidP="00233425">
      <w:pPr>
        <w:pStyle w:val="ListParagraph"/>
        <w:numPr>
          <w:ilvl w:val="0"/>
          <w:numId w:val="4"/>
        </w:numPr>
        <w:rPr>
          <w:rFonts w:ascii="Times New Roman" w:hAnsi="Times New Roman"/>
          <w:i/>
          <w:color w:val="2E74B5" w:themeColor="accent1" w:themeShade="BF"/>
        </w:rPr>
      </w:pPr>
      <w:r w:rsidRPr="00B47384">
        <w:rPr>
          <w:rFonts w:ascii="Times New Roman" w:hAnsi="Times New Roman"/>
          <w:i/>
          <w:color w:val="2E74B5" w:themeColor="accent1" w:themeShade="BF"/>
        </w:rPr>
        <w:t>physiological use</w:t>
      </w:r>
      <w:r w:rsidR="00032619" w:rsidRPr="00B47384">
        <w:rPr>
          <w:rFonts w:ascii="Times New Roman" w:hAnsi="Times New Roman"/>
          <w:i/>
          <w:color w:val="2E74B5" w:themeColor="accent1" w:themeShade="BF"/>
        </w:rPr>
        <w:t xml:space="preserve">.  </w:t>
      </w:r>
      <w:r w:rsidRPr="00B47384">
        <w:rPr>
          <w:rFonts w:ascii="Times New Roman" w:hAnsi="Times New Roman"/>
          <w:i/>
          <w:color w:val="2E74B5" w:themeColor="accent1" w:themeShade="BF"/>
        </w:rPr>
        <w:t xml:space="preserve"> </w:t>
      </w:r>
    </w:p>
    <w:p w14:paraId="48CC588E" w14:textId="77777777" w:rsidR="00982D91" w:rsidRPr="00EA74A6" w:rsidRDefault="00982D91" w:rsidP="00233425"/>
    <w:p w14:paraId="626E1EAB" w14:textId="5CCC2B86" w:rsidR="000A7432" w:rsidRPr="00EA74A6" w:rsidRDefault="00B47384" w:rsidP="00233425">
      <w:pPr>
        <w:pStyle w:val="Heading1"/>
      </w:pPr>
      <w:bookmarkStart w:id="6" w:name="_Toc388276464"/>
      <w:bookmarkEnd w:id="5"/>
      <w:r>
        <w:t>Description of the Population</w:t>
      </w:r>
      <w:bookmarkEnd w:id="6"/>
    </w:p>
    <w:p w14:paraId="22E020E5" w14:textId="55DE9A2E" w:rsidR="00222276" w:rsidRPr="00B47384" w:rsidRDefault="000A7432" w:rsidP="00233425">
      <w:pPr>
        <w:rPr>
          <w:i/>
          <w:color w:val="2E74B5" w:themeColor="accent1" w:themeShade="BF"/>
        </w:rPr>
      </w:pPr>
      <w:r w:rsidRPr="00B47384">
        <w:rPr>
          <w:i/>
          <w:color w:val="2E74B5" w:themeColor="accent1" w:themeShade="BF"/>
        </w:rPr>
        <w:t xml:space="preserve">Please provide </w:t>
      </w:r>
      <w:r w:rsidR="00B945EA" w:rsidRPr="00B47384">
        <w:rPr>
          <w:i/>
          <w:color w:val="2E74B5" w:themeColor="accent1" w:themeShade="BF"/>
        </w:rPr>
        <w:t>sufficient information regarding</w:t>
      </w:r>
      <w:r w:rsidRPr="00B47384">
        <w:rPr>
          <w:i/>
          <w:color w:val="2E74B5" w:themeColor="accent1" w:themeShade="BF"/>
        </w:rPr>
        <w:t xml:space="preserve"> </w:t>
      </w:r>
      <w:r w:rsidR="00537851" w:rsidRPr="00B47384">
        <w:rPr>
          <w:i/>
          <w:color w:val="2E74B5" w:themeColor="accent1" w:themeShade="BF"/>
        </w:rPr>
        <w:t xml:space="preserve">the study population, if not </w:t>
      </w:r>
      <w:r w:rsidR="00B945EA" w:rsidRPr="00B47384">
        <w:rPr>
          <w:i/>
          <w:color w:val="2E74B5" w:themeColor="accent1" w:themeShade="BF"/>
        </w:rPr>
        <w:t xml:space="preserve">already </w:t>
      </w:r>
      <w:r w:rsidR="00537851" w:rsidRPr="00B47384">
        <w:rPr>
          <w:i/>
          <w:color w:val="2E74B5" w:themeColor="accent1" w:themeShade="BF"/>
        </w:rPr>
        <w:t xml:space="preserve">included in the protocol. </w:t>
      </w:r>
      <w:r w:rsidR="00222276" w:rsidRPr="00B47384">
        <w:rPr>
          <w:i/>
          <w:color w:val="2E74B5" w:themeColor="accent1" w:themeShade="BF"/>
        </w:rPr>
        <w:t>A description of the population may include:</w:t>
      </w:r>
    </w:p>
    <w:p w14:paraId="1D3E2BD1" w14:textId="61CD2709" w:rsidR="00B945EA" w:rsidRPr="00B47384" w:rsidRDefault="00B945EA" w:rsidP="00B945EA">
      <w:pPr>
        <w:pStyle w:val="Default"/>
        <w:numPr>
          <w:ilvl w:val="0"/>
          <w:numId w:val="21"/>
        </w:numPr>
        <w:rPr>
          <w:i/>
          <w:color w:val="2E74B5" w:themeColor="accent1" w:themeShade="BF"/>
        </w:rPr>
      </w:pPr>
      <w:r w:rsidRPr="00B47384">
        <w:rPr>
          <w:i/>
          <w:color w:val="2E74B5" w:themeColor="accent1" w:themeShade="BF"/>
        </w:rPr>
        <w:t>age (e.g., adult, pediatric, specific age limitations);</w:t>
      </w:r>
    </w:p>
    <w:p w14:paraId="5CE25FF6" w14:textId="3EB08DD9" w:rsidR="00B945EA" w:rsidRPr="00B47384" w:rsidRDefault="001C6666" w:rsidP="009166DF">
      <w:pPr>
        <w:pStyle w:val="Default"/>
        <w:numPr>
          <w:ilvl w:val="0"/>
          <w:numId w:val="21"/>
        </w:numPr>
        <w:rPr>
          <w:i/>
          <w:color w:val="2E74B5" w:themeColor="accent1" w:themeShade="BF"/>
        </w:rPr>
      </w:pPr>
      <w:r w:rsidRPr="00B47384">
        <w:rPr>
          <w:i/>
          <w:color w:val="2E74B5" w:themeColor="accent1" w:themeShade="BF"/>
        </w:rPr>
        <w:t xml:space="preserve">patient type (e.g., </w:t>
      </w:r>
      <w:r w:rsidR="00B945EA" w:rsidRPr="00B47384">
        <w:rPr>
          <w:i/>
          <w:color w:val="2E74B5" w:themeColor="accent1" w:themeShade="BF"/>
        </w:rPr>
        <w:t>a</w:t>
      </w:r>
      <w:r w:rsidRPr="00B47384">
        <w:rPr>
          <w:i/>
          <w:color w:val="2E74B5" w:themeColor="accent1" w:themeShade="BF"/>
        </w:rPr>
        <w:t xml:space="preserve">symptomatic, </w:t>
      </w:r>
      <w:r w:rsidR="00B945EA" w:rsidRPr="00B47384">
        <w:rPr>
          <w:i/>
          <w:color w:val="2E74B5" w:themeColor="accent1" w:themeShade="BF"/>
        </w:rPr>
        <w:t>s</w:t>
      </w:r>
      <w:r w:rsidRPr="00B47384">
        <w:rPr>
          <w:i/>
          <w:color w:val="2E74B5" w:themeColor="accent1" w:themeShade="BF"/>
        </w:rPr>
        <w:t xml:space="preserve">ymptomatic, </w:t>
      </w:r>
      <w:r w:rsidR="00B945EA" w:rsidRPr="00B47384">
        <w:rPr>
          <w:i/>
          <w:color w:val="2E74B5" w:themeColor="accent1" w:themeShade="BF"/>
        </w:rPr>
        <w:t>already diagnosed</w:t>
      </w:r>
      <w:r w:rsidRPr="00B47384">
        <w:rPr>
          <w:i/>
          <w:color w:val="2E74B5" w:themeColor="accent1" w:themeShade="BF"/>
        </w:rPr>
        <w:t>)</w:t>
      </w:r>
      <w:r w:rsidR="00B945EA" w:rsidRPr="00B47384">
        <w:rPr>
          <w:i/>
          <w:color w:val="2E74B5" w:themeColor="accent1" w:themeShade="BF"/>
        </w:rPr>
        <w:t xml:space="preserve">; </w:t>
      </w:r>
    </w:p>
    <w:p w14:paraId="73883C4D" w14:textId="39C2BDD5" w:rsidR="00B945EA" w:rsidRPr="00B47384" w:rsidRDefault="001C6666" w:rsidP="00656E05">
      <w:pPr>
        <w:pStyle w:val="Default"/>
        <w:numPr>
          <w:ilvl w:val="0"/>
          <w:numId w:val="21"/>
        </w:numPr>
        <w:rPr>
          <w:i/>
          <w:color w:val="2E74B5" w:themeColor="accent1" w:themeShade="BF"/>
        </w:rPr>
      </w:pPr>
      <w:r w:rsidRPr="00B47384">
        <w:rPr>
          <w:i/>
          <w:color w:val="2E74B5" w:themeColor="accent1" w:themeShade="BF"/>
        </w:rPr>
        <w:t xml:space="preserve">whether patients will be </w:t>
      </w:r>
      <w:r w:rsidR="00B945EA" w:rsidRPr="00B47384">
        <w:rPr>
          <w:i/>
          <w:color w:val="2E74B5" w:themeColor="accent1" w:themeShade="BF"/>
        </w:rPr>
        <w:t>recipients of</w:t>
      </w:r>
      <w:r w:rsidRPr="00B47384">
        <w:rPr>
          <w:i/>
          <w:color w:val="2E74B5" w:themeColor="accent1" w:themeShade="BF"/>
        </w:rPr>
        <w:t xml:space="preserve"> combination treatments;</w:t>
      </w:r>
    </w:p>
    <w:p w14:paraId="0E3DC68C" w14:textId="01F5DF2D" w:rsidR="001C6666" w:rsidRPr="00B47384" w:rsidRDefault="001C6666" w:rsidP="001C6666">
      <w:pPr>
        <w:pStyle w:val="Default"/>
        <w:numPr>
          <w:ilvl w:val="0"/>
          <w:numId w:val="21"/>
        </w:numPr>
        <w:rPr>
          <w:i/>
          <w:color w:val="2E74B5" w:themeColor="accent1" w:themeShade="BF"/>
        </w:rPr>
      </w:pPr>
      <w:r w:rsidRPr="00B47384">
        <w:rPr>
          <w:i/>
          <w:color w:val="2E74B5" w:themeColor="accent1" w:themeShade="BF"/>
        </w:rPr>
        <w:t xml:space="preserve">general description of inclusion/exclusion criteria; and/or </w:t>
      </w:r>
    </w:p>
    <w:p w14:paraId="269FFC32" w14:textId="2B72322E" w:rsidR="001C6666" w:rsidRPr="00B47384" w:rsidRDefault="001C6666" w:rsidP="001C6666">
      <w:pPr>
        <w:pStyle w:val="Default"/>
        <w:numPr>
          <w:ilvl w:val="0"/>
          <w:numId w:val="21"/>
        </w:numPr>
        <w:rPr>
          <w:i/>
          <w:color w:val="2E74B5" w:themeColor="accent1" w:themeShade="BF"/>
        </w:rPr>
      </w:pPr>
      <w:r w:rsidRPr="00B47384">
        <w:rPr>
          <w:i/>
          <w:color w:val="2E74B5" w:themeColor="accent1" w:themeShade="BF"/>
        </w:rPr>
        <w:t xml:space="preserve">how the clinical study population reflects the intended use population. </w:t>
      </w:r>
    </w:p>
    <w:p w14:paraId="4C7E514E" w14:textId="77777777" w:rsidR="00B945EA" w:rsidRDefault="00B945EA" w:rsidP="00B945EA">
      <w:pPr>
        <w:pStyle w:val="Default"/>
        <w:rPr>
          <w:sz w:val="23"/>
          <w:szCs w:val="23"/>
        </w:rPr>
      </w:pPr>
    </w:p>
    <w:p w14:paraId="2A568030" w14:textId="7C350E6E" w:rsidR="00222276" w:rsidRPr="00F57B90" w:rsidRDefault="00B47384" w:rsidP="00233425">
      <w:pPr>
        <w:pStyle w:val="Heading1"/>
      </w:pPr>
      <w:bookmarkStart w:id="7" w:name="_Toc388276465"/>
      <w:r>
        <w:t>Protocol</w:t>
      </w:r>
      <w:bookmarkEnd w:id="7"/>
    </w:p>
    <w:p w14:paraId="53807519" w14:textId="21A68582" w:rsidR="00222276" w:rsidRPr="00B47384" w:rsidRDefault="00222276" w:rsidP="00233425">
      <w:pPr>
        <w:rPr>
          <w:i/>
          <w:color w:val="2E74B5" w:themeColor="accent1" w:themeShade="BF"/>
        </w:rPr>
      </w:pPr>
      <w:r w:rsidRPr="00B47384">
        <w:rPr>
          <w:i/>
          <w:color w:val="2E74B5" w:themeColor="accent1" w:themeShade="BF"/>
        </w:rPr>
        <w:t xml:space="preserve">Please insert the study protocol. </w:t>
      </w:r>
    </w:p>
    <w:p w14:paraId="02191AC0" w14:textId="77777777" w:rsidR="00222276" w:rsidRPr="00B47384" w:rsidRDefault="00222276" w:rsidP="00233425">
      <w:pPr>
        <w:pStyle w:val="ListParagraph"/>
        <w:numPr>
          <w:ilvl w:val="0"/>
          <w:numId w:val="18"/>
        </w:numPr>
        <w:rPr>
          <w:rFonts w:ascii="Times New Roman" w:hAnsi="Times New Roman"/>
          <w:i/>
          <w:color w:val="2E74B5" w:themeColor="accent1" w:themeShade="BF"/>
        </w:rPr>
      </w:pPr>
      <w:r w:rsidRPr="00B47384">
        <w:rPr>
          <w:rFonts w:ascii="Times New Roman" w:hAnsi="Times New Roman"/>
          <w:i/>
          <w:color w:val="2E74B5" w:themeColor="accent1" w:themeShade="BF"/>
        </w:rPr>
        <w:t xml:space="preserve">Rather than inserting the protocol within this document, we recommend that you assemble the Q Submission after separately printing this study risk determination request and the protocol.  </w:t>
      </w:r>
    </w:p>
    <w:p w14:paraId="1823E2FD" w14:textId="77777777" w:rsidR="00222276" w:rsidRPr="00B47384" w:rsidRDefault="00222276" w:rsidP="00233425">
      <w:pPr>
        <w:rPr>
          <w:i/>
          <w:color w:val="2E74B5" w:themeColor="accent1" w:themeShade="BF"/>
        </w:rPr>
      </w:pPr>
    </w:p>
    <w:p w14:paraId="0F0C5660" w14:textId="77777777" w:rsidR="000D7600" w:rsidRPr="00B47384" w:rsidRDefault="000D7600" w:rsidP="00233425">
      <w:pPr>
        <w:rPr>
          <w:i/>
          <w:color w:val="2E74B5" w:themeColor="accent1" w:themeShade="BF"/>
        </w:rPr>
      </w:pPr>
      <w:r w:rsidRPr="00B47384">
        <w:rPr>
          <w:i/>
          <w:color w:val="2E74B5" w:themeColor="accent1" w:themeShade="BF"/>
        </w:rPr>
        <w:br w:type="page"/>
      </w:r>
    </w:p>
    <w:p w14:paraId="3140C3B8" w14:textId="171CC453" w:rsidR="00222276" w:rsidRPr="00B47384" w:rsidRDefault="000D7600" w:rsidP="00233425">
      <w:pPr>
        <w:rPr>
          <w:b/>
          <w:i/>
          <w:color w:val="2E74B5" w:themeColor="accent1" w:themeShade="BF"/>
          <w:u w:val="single"/>
        </w:rPr>
      </w:pPr>
      <w:r w:rsidRPr="00B47384">
        <w:rPr>
          <w:b/>
          <w:i/>
          <w:color w:val="2E74B5" w:themeColor="accent1" w:themeShade="BF"/>
          <w:u w:val="single"/>
        </w:rPr>
        <w:lastRenderedPageBreak/>
        <w:t>Important Notes:</w:t>
      </w:r>
    </w:p>
    <w:p w14:paraId="5800C99C" w14:textId="4EC5EFF4" w:rsidR="000D7600" w:rsidRPr="00B47384" w:rsidRDefault="000D7600" w:rsidP="000D7600">
      <w:pPr>
        <w:pStyle w:val="Default"/>
        <w:rPr>
          <w:i/>
          <w:color w:val="2E74B5" w:themeColor="accent1" w:themeShade="BF"/>
        </w:rPr>
      </w:pPr>
      <w:r w:rsidRPr="00B47384">
        <w:rPr>
          <w:i/>
          <w:color w:val="2E74B5" w:themeColor="accent1" w:themeShade="BF"/>
        </w:rPr>
        <w:t xml:space="preserve">In addition to </w:t>
      </w:r>
      <w:r w:rsidR="0054452B">
        <w:rPr>
          <w:i/>
          <w:color w:val="2E74B5" w:themeColor="accent1" w:themeShade="BF"/>
        </w:rPr>
        <w:t>one paper copy</w:t>
      </w:r>
      <w:r w:rsidRPr="00B47384">
        <w:rPr>
          <w:i/>
          <w:color w:val="2E74B5" w:themeColor="accent1" w:themeShade="BF"/>
        </w:rPr>
        <w:t xml:space="preserve">, you must also submit an eCopy (section 745(A)(b) of the FD&amp;C Act). For information about how to comply with the eCopy program, please see FDA guidance “eCopy Program for Medical Device Submissions” (http://www.fda.gov/downloads/MedicalDevices/DeviceRegulationandGuidance/GuidanceDocuments/UCM313794.pdf). </w:t>
      </w:r>
    </w:p>
    <w:p w14:paraId="7C2A7349" w14:textId="77777777" w:rsidR="000D7600" w:rsidRPr="00B47384" w:rsidRDefault="000D7600" w:rsidP="000D7600">
      <w:pPr>
        <w:pStyle w:val="Default"/>
        <w:rPr>
          <w:i/>
          <w:color w:val="2E74B5" w:themeColor="accent1" w:themeShade="BF"/>
        </w:rPr>
      </w:pPr>
    </w:p>
    <w:p w14:paraId="32738825" w14:textId="29E47AA8" w:rsidR="000D7600" w:rsidRPr="00B47384" w:rsidRDefault="000D7600" w:rsidP="000D7600">
      <w:pPr>
        <w:pStyle w:val="Default"/>
        <w:rPr>
          <w:i/>
          <w:color w:val="2E74B5" w:themeColor="accent1" w:themeShade="BF"/>
        </w:rPr>
      </w:pPr>
      <w:r w:rsidRPr="00B47384">
        <w:rPr>
          <w:i/>
          <w:color w:val="2E74B5" w:themeColor="accent1" w:themeShade="BF"/>
        </w:rPr>
        <w:t xml:space="preserve">Q-Subs for products regulated by the Center for Devices and Radiologic Health (CDRH) should be sent to: </w:t>
      </w:r>
    </w:p>
    <w:p w14:paraId="0395A538" w14:textId="77777777" w:rsidR="000D7600" w:rsidRPr="00B47384" w:rsidRDefault="000D7600" w:rsidP="000D7600">
      <w:pPr>
        <w:pStyle w:val="Default"/>
        <w:rPr>
          <w:i/>
          <w:color w:val="2E74B5" w:themeColor="accent1" w:themeShade="BF"/>
        </w:rPr>
      </w:pPr>
    </w:p>
    <w:p w14:paraId="153AC44B" w14:textId="77777777" w:rsidR="000D7600" w:rsidRPr="00B47384" w:rsidRDefault="000D7600" w:rsidP="000D7600">
      <w:pPr>
        <w:pStyle w:val="Default"/>
        <w:rPr>
          <w:i/>
          <w:color w:val="2E74B5" w:themeColor="accent1" w:themeShade="BF"/>
        </w:rPr>
      </w:pPr>
      <w:r w:rsidRPr="00B47384">
        <w:rPr>
          <w:i/>
          <w:color w:val="2E74B5" w:themeColor="accent1" w:themeShade="BF"/>
        </w:rPr>
        <w:t xml:space="preserve">U.S. Food and Drug Administration </w:t>
      </w:r>
    </w:p>
    <w:p w14:paraId="0A89245A" w14:textId="77777777" w:rsidR="000D7600" w:rsidRPr="00B47384" w:rsidRDefault="000D7600" w:rsidP="000D7600">
      <w:pPr>
        <w:pStyle w:val="Default"/>
        <w:rPr>
          <w:i/>
          <w:color w:val="2E74B5" w:themeColor="accent1" w:themeShade="BF"/>
        </w:rPr>
      </w:pPr>
      <w:r w:rsidRPr="00B47384">
        <w:rPr>
          <w:i/>
          <w:color w:val="2E74B5" w:themeColor="accent1" w:themeShade="BF"/>
        </w:rPr>
        <w:t xml:space="preserve">Center for Devices and Radiological Health </w:t>
      </w:r>
    </w:p>
    <w:p w14:paraId="4A443F86" w14:textId="77777777" w:rsidR="000D7600" w:rsidRPr="00B47384" w:rsidRDefault="000D7600" w:rsidP="000D7600">
      <w:pPr>
        <w:pStyle w:val="Default"/>
        <w:rPr>
          <w:i/>
          <w:color w:val="2E74B5" w:themeColor="accent1" w:themeShade="BF"/>
        </w:rPr>
      </w:pPr>
      <w:r w:rsidRPr="00B47384">
        <w:rPr>
          <w:i/>
          <w:color w:val="2E74B5" w:themeColor="accent1" w:themeShade="BF"/>
        </w:rPr>
        <w:t xml:space="preserve">Document Control Center – WO66-G609 </w:t>
      </w:r>
    </w:p>
    <w:p w14:paraId="3745E5AD" w14:textId="77777777" w:rsidR="000D7600" w:rsidRPr="00B47384" w:rsidRDefault="000D7600" w:rsidP="000D7600">
      <w:pPr>
        <w:pStyle w:val="Default"/>
        <w:rPr>
          <w:i/>
          <w:color w:val="2E74B5" w:themeColor="accent1" w:themeShade="BF"/>
        </w:rPr>
      </w:pPr>
      <w:r w:rsidRPr="00B47384">
        <w:rPr>
          <w:i/>
          <w:color w:val="2E74B5" w:themeColor="accent1" w:themeShade="BF"/>
        </w:rPr>
        <w:t xml:space="preserve">10903 New Hampshire Avenue </w:t>
      </w:r>
    </w:p>
    <w:p w14:paraId="0F88EA34" w14:textId="77777777" w:rsidR="000D7600" w:rsidRPr="00B47384" w:rsidRDefault="000D7600" w:rsidP="000D7600">
      <w:pPr>
        <w:pStyle w:val="Default"/>
        <w:rPr>
          <w:i/>
          <w:color w:val="2E74B5" w:themeColor="accent1" w:themeShade="BF"/>
        </w:rPr>
      </w:pPr>
      <w:r w:rsidRPr="00B47384">
        <w:rPr>
          <w:i/>
          <w:color w:val="2E74B5" w:themeColor="accent1" w:themeShade="BF"/>
        </w:rPr>
        <w:t xml:space="preserve">Silver Spring, MD 20993-0002 </w:t>
      </w:r>
    </w:p>
    <w:p w14:paraId="3008839A" w14:textId="6D8FE7C1" w:rsidR="00233EC6" w:rsidRPr="000D7600" w:rsidRDefault="00233EC6" w:rsidP="00233425"/>
    <w:sectPr w:rsidR="00233EC6" w:rsidRPr="000D7600" w:rsidSect="00FF226F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36AB3" w14:textId="77777777" w:rsidR="00922A12" w:rsidRDefault="00922A12" w:rsidP="00233425">
      <w:r>
        <w:separator/>
      </w:r>
    </w:p>
  </w:endnote>
  <w:endnote w:type="continuationSeparator" w:id="0">
    <w:p w14:paraId="79CC2386" w14:textId="77777777" w:rsidR="00922A12" w:rsidRDefault="00922A12" w:rsidP="0023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845512"/>
      <w:docPartObj>
        <w:docPartGallery w:val="Page Numbers (Bottom of Page)"/>
        <w:docPartUnique/>
      </w:docPartObj>
    </w:sdtPr>
    <w:sdtEndPr/>
    <w:sdtContent>
      <w:sdt>
        <w:sdtPr>
          <w:id w:val="-1019004434"/>
          <w:docPartObj>
            <w:docPartGallery w:val="Page Numbers (Top of Page)"/>
            <w:docPartUnique/>
          </w:docPartObj>
        </w:sdtPr>
        <w:sdtEndPr/>
        <w:sdtContent>
          <w:p w14:paraId="4FAE7C72" w14:textId="4CB975C0" w:rsidR="00FF226F" w:rsidRDefault="00FF226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506F8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506F8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CC85725" w14:textId="77777777" w:rsidR="00537851" w:rsidRDefault="00537851" w:rsidP="002334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9341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BE6671" w14:textId="71E0A815" w:rsidR="00FF226F" w:rsidRDefault="00FF226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506F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506F8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1CA9B6E" w14:textId="77777777" w:rsidR="00FF226F" w:rsidRDefault="00FF22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D17A1" w14:textId="77777777" w:rsidR="00922A12" w:rsidRDefault="00922A12" w:rsidP="00233425">
      <w:r>
        <w:separator/>
      </w:r>
    </w:p>
  </w:footnote>
  <w:footnote w:type="continuationSeparator" w:id="0">
    <w:p w14:paraId="54A58657" w14:textId="77777777" w:rsidR="00922A12" w:rsidRDefault="00922A12" w:rsidP="00233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A08AA"/>
    <w:multiLevelType w:val="hybridMultilevel"/>
    <w:tmpl w:val="33BC0DF2"/>
    <w:lvl w:ilvl="0" w:tplc="E472ABE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35F91"/>
    <w:multiLevelType w:val="multilevel"/>
    <w:tmpl w:val="617AE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80A21F0"/>
    <w:multiLevelType w:val="hybridMultilevel"/>
    <w:tmpl w:val="334C43B0"/>
    <w:lvl w:ilvl="0" w:tplc="E472ABE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1176E"/>
    <w:multiLevelType w:val="hybridMultilevel"/>
    <w:tmpl w:val="328E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04721"/>
    <w:multiLevelType w:val="hybridMultilevel"/>
    <w:tmpl w:val="DE34036C"/>
    <w:lvl w:ilvl="0" w:tplc="E472ABE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23803"/>
    <w:multiLevelType w:val="hybridMultilevel"/>
    <w:tmpl w:val="5A2CB8C4"/>
    <w:lvl w:ilvl="0" w:tplc="D97E6FE8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630A64"/>
    <w:multiLevelType w:val="hybridMultilevel"/>
    <w:tmpl w:val="B4244D30"/>
    <w:lvl w:ilvl="0" w:tplc="E472ABE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C70FC"/>
    <w:multiLevelType w:val="hybridMultilevel"/>
    <w:tmpl w:val="CF1ABB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D33C5"/>
    <w:multiLevelType w:val="hybridMultilevel"/>
    <w:tmpl w:val="849255B8"/>
    <w:lvl w:ilvl="0" w:tplc="E472ABE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E23A7"/>
    <w:multiLevelType w:val="hybridMultilevel"/>
    <w:tmpl w:val="D11A9184"/>
    <w:lvl w:ilvl="0" w:tplc="E472ABE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C5C5C"/>
    <w:multiLevelType w:val="hybridMultilevel"/>
    <w:tmpl w:val="1F64891E"/>
    <w:lvl w:ilvl="0" w:tplc="E472ABE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6213B66"/>
    <w:multiLevelType w:val="multilevel"/>
    <w:tmpl w:val="0A8864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6731CB4"/>
    <w:multiLevelType w:val="hybridMultilevel"/>
    <w:tmpl w:val="A0E2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94786"/>
    <w:multiLevelType w:val="hybridMultilevel"/>
    <w:tmpl w:val="9C586588"/>
    <w:lvl w:ilvl="0" w:tplc="E472ABE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0C569A"/>
    <w:multiLevelType w:val="hybridMultilevel"/>
    <w:tmpl w:val="2D625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E3BA7"/>
    <w:multiLevelType w:val="hybridMultilevel"/>
    <w:tmpl w:val="633A06D8"/>
    <w:lvl w:ilvl="0" w:tplc="584E3910">
      <w:start w:val="4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C12AA"/>
    <w:multiLevelType w:val="hybridMultilevel"/>
    <w:tmpl w:val="6C3E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495746"/>
    <w:multiLevelType w:val="hybridMultilevel"/>
    <w:tmpl w:val="67742568"/>
    <w:lvl w:ilvl="0" w:tplc="E472ABE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3A54CA"/>
    <w:multiLevelType w:val="hybridMultilevel"/>
    <w:tmpl w:val="10A87C1C"/>
    <w:lvl w:ilvl="0" w:tplc="E472ABE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34170"/>
    <w:multiLevelType w:val="hybridMultilevel"/>
    <w:tmpl w:val="04EAE150"/>
    <w:lvl w:ilvl="0" w:tplc="E5E2AA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3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0"/>
  </w:num>
  <w:num w:numId="9">
    <w:abstractNumId w:val="8"/>
  </w:num>
  <w:num w:numId="10">
    <w:abstractNumId w:val="17"/>
  </w:num>
  <w:num w:numId="11">
    <w:abstractNumId w:val="9"/>
  </w:num>
  <w:num w:numId="12">
    <w:abstractNumId w:val="2"/>
  </w:num>
  <w:num w:numId="13">
    <w:abstractNumId w:val="10"/>
  </w:num>
  <w:num w:numId="14">
    <w:abstractNumId w:val="5"/>
  </w:num>
  <w:num w:numId="15">
    <w:abstractNumId w:val="15"/>
  </w:num>
  <w:num w:numId="16">
    <w:abstractNumId w:val="5"/>
    <w:lvlOverride w:ilvl="0">
      <w:startOverride w:val="3"/>
    </w:lvlOverride>
  </w:num>
  <w:num w:numId="17">
    <w:abstractNumId w:val="14"/>
  </w:num>
  <w:num w:numId="18">
    <w:abstractNumId w:val="13"/>
  </w:num>
  <w:num w:numId="19">
    <w:abstractNumId w:val="12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32"/>
    <w:rsid w:val="00007D94"/>
    <w:rsid w:val="00032619"/>
    <w:rsid w:val="000363D2"/>
    <w:rsid w:val="00075F0D"/>
    <w:rsid w:val="000A7432"/>
    <w:rsid w:val="000D7600"/>
    <w:rsid w:val="001149F2"/>
    <w:rsid w:val="00127A1B"/>
    <w:rsid w:val="001668DC"/>
    <w:rsid w:val="001C6666"/>
    <w:rsid w:val="00222276"/>
    <w:rsid w:val="00233425"/>
    <w:rsid w:val="00233EC6"/>
    <w:rsid w:val="002B2A45"/>
    <w:rsid w:val="002E41D6"/>
    <w:rsid w:val="002F042D"/>
    <w:rsid w:val="003117CD"/>
    <w:rsid w:val="00396F83"/>
    <w:rsid w:val="003A68BC"/>
    <w:rsid w:val="003B3F04"/>
    <w:rsid w:val="003E25A5"/>
    <w:rsid w:val="0048262D"/>
    <w:rsid w:val="004F74A3"/>
    <w:rsid w:val="005075B3"/>
    <w:rsid w:val="00537851"/>
    <w:rsid w:val="0054452B"/>
    <w:rsid w:val="005E6FE9"/>
    <w:rsid w:val="006219AA"/>
    <w:rsid w:val="006559BA"/>
    <w:rsid w:val="0068174E"/>
    <w:rsid w:val="006933A2"/>
    <w:rsid w:val="006E2307"/>
    <w:rsid w:val="006F386C"/>
    <w:rsid w:val="00705303"/>
    <w:rsid w:val="00761448"/>
    <w:rsid w:val="007B3C09"/>
    <w:rsid w:val="007B7419"/>
    <w:rsid w:val="007E68BB"/>
    <w:rsid w:val="00830FE8"/>
    <w:rsid w:val="00876288"/>
    <w:rsid w:val="008C3AF2"/>
    <w:rsid w:val="008D4BE2"/>
    <w:rsid w:val="008E712F"/>
    <w:rsid w:val="00901AC8"/>
    <w:rsid w:val="00922A12"/>
    <w:rsid w:val="009671FB"/>
    <w:rsid w:val="009753F9"/>
    <w:rsid w:val="00982D91"/>
    <w:rsid w:val="009C4B7F"/>
    <w:rsid w:val="009E0621"/>
    <w:rsid w:val="00A60AF0"/>
    <w:rsid w:val="00A66549"/>
    <w:rsid w:val="00A66557"/>
    <w:rsid w:val="00A86714"/>
    <w:rsid w:val="00AA3DE1"/>
    <w:rsid w:val="00AC71D8"/>
    <w:rsid w:val="00AD2182"/>
    <w:rsid w:val="00B2731E"/>
    <w:rsid w:val="00B47384"/>
    <w:rsid w:val="00B945EA"/>
    <w:rsid w:val="00B95D8E"/>
    <w:rsid w:val="00CC4E87"/>
    <w:rsid w:val="00CC5BCF"/>
    <w:rsid w:val="00CF1D9F"/>
    <w:rsid w:val="00D2724A"/>
    <w:rsid w:val="00E01B37"/>
    <w:rsid w:val="00E03618"/>
    <w:rsid w:val="00E80379"/>
    <w:rsid w:val="00E87451"/>
    <w:rsid w:val="00E942FA"/>
    <w:rsid w:val="00EA74A6"/>
    <w:rsid w:val="00EB4A7A"/>
    <w:rsid w:val="00EC6B4A"/>
    <w:rsid w:val="00ED672F"/>
    <w:rsid w:val="00F26C88"/>
    <w:rsid w:val="00F506F8"/>
    <w:rsid w:val="00F57B90"/>
    <w:rsid w:val="00FF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FDDAB"/>
  <w15:docId w15:val="{D0691834-B6C2-4B11-80BD-FA5C48A5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425"/>
    <w:pPr>
      <w:tabs>
        <w:tab w:val="left" w:pos="440"/>
        <w:tab w:val="right" w:leader="dot" w:pos="9350"/>
      </w:tabs>
      <w:spacing w:after="100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74A6"/>
    <w:pPr>
      <w:numPr>
        <w:numId w:val="14"/>
      </w:numPr>
      <w:outlineLvl w:val="0"/>
    </w:pPr>
    <w:rPr>
      <w:rFonts w:ascii="Arial" w:hAnsi="Arial" w:cs="Arial"/>
      <w:b/>
      <w:caps/>
    </w:rPr>
  </w:style>
  <w:style w:type="paragraph" w:styleId="Heading2">
    <w:name w:val="heading 2"/>
    <w:basedOn w:val="Normal"/>
    <w:next w:val="Normal"/>
    <w:link w:val="Heading2Char"/>
    <w:unhideWhenUsed/>
    <w:qFormat/>
    <w:rsid w:val="000A7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74A6"/>
    <w:rPr>
      <w:rFonts w:ascii="Arial" w:hAnsi="Arial" w:cs="Arial"/>
      <w:b/>
      <w:cap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A743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A7432"/>
  </w:style>
  <w:style w:type="character" w:styleId="Hyperlink">
    <w:name w:val="Hyperlink"/>
    <w:basedOn w:val="DefaultParagraphFont"/>
    <w:uiPriority w:val="99"/>
    <w:unhideWhenUsed/>
    <w:rsid w:val="000A743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0A74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396F83"/>
    <w:pPr>
      <w:ind w:left="220"/>
    </w:pPr>
  </w:style>
  <w:style w:type="paragraph" w:styleId="ListParagraph">
    <w:name w:val="List Paragraph"/>
    <w:basedOn w:val="Normal"/>
    <w:uiPriority w:val="34"/>
    <w:qFormat/>
    <w:rsid w:val="008C3AF2"/>
    <w:pPr>
      <w:spacing w:after="0" w:line="240" w:lineRule="auto"/>
      <w:ind w:left="720"/>
      <w:contextualSpacing/>
    </w:pPr>
    <w:rPr>
      <w:rFonts w:ascii="Cambria" w:eastAsia="MS Mincho" w:hAnsi="Cambria"/>
    </w:rPr>
  </w:style>
  <w:style w:type="paragraph" w:customStyle="1" w:styleId="18FigureCaption">
    <w:name w:val="18 Figure Caption"/>
    <w:basedOn w:val="Normal"/>
    <w:next w:val="Normal"/>
    <w:autoRedefine/>
    <w:qFormat/>
    <w:rsid w:val="008C3AF2"/>
    <w:pPr>
      <w:spacing w:after="0" w:line="240" w:lineRule="auto"/>
    </w:pPr>
    <w:rPr>
      <w:rFonts w:ascii="Arial" w:eastAsia="Times New Roman" w:hAnsi="Arial" w:cs="Arial"/>
      <w:b/>
      <w:i/>
      <w:spacing w:val="-8"/>
      <w:sz w:val="18"/>
      <w:szCs w:val="18"/>
    </w:rPr>
  </w:style>
  <w:style w:type="table" w:styleId="TableGrid">
    <w:name w:val="Table Grid"/>
    <w:basedOn w:val="TableNormal"/>
    <w:uiPriority w:val="39"/>
    <w:rsid w:val="008C3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9F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E712F"/>
    <w:pPr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621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9A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7851"/>
    <w:pPr>
      <w:tabs>
        <w:tab w:val="clear" w:pos="935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851"/>
  </w:style>
  <w:style w:type="paragraph" w:styleId="Footer">
    <w:name w:val="footer"/>
    <w:basedOn w:val="Normal"/>
    <w:link w:val="FooterChar"/>
    <w:uiPriority w:val="99"/>
    <w:unhideWhenUsed/>
    <w:rsid w:val="00537851"/>
    <w:pPr>
      <w:tabs>
        <w:tab w:val="clear" w:pos="935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851"/>
  </w:style>
  <w:style w:type="paragraph" w:customStyle="1" w:styleId="Default">
    <w:name w:val="Default"/>
    <w:rsid w:val="00B94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downloads/AboutFDA/ReportsManualsForms/Forms/UCM08087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BDCF0-6948-476A-81C6-AB019599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sarah.gemberling@duke.edu</dc:creator>
  <cp:lastModifiedBy>Sarah Gemberling, Ph.D.</cp:lastModifiedBy>
  <cp:revision>3</cp:revision>
  <cp:lastPrinted>2014-05-19T19:25:00Z</cp:lastPrinted>
  <dcterms:created xsi:type="dcterms:W3CDTF">2016-04-13T14:18:00Z</dcterms:created>
  <dcterms:modified xsi:type="dcterms:W3CDTF">2016-04-13T14:37:00Z</dcterms:modified>
</cp:coreProperties>
</file>